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832" w:rsidRPr="003B6832" w:rsidRDefault="003B6832" w:rsidP="003B6832">
      <w:pPr>
        <w:ind w:firstLine="708"/>
        <w:jc w:val="center"/>
        <w:rPr>
          <w:b/>
          <w:sz w:val="32"/>
          <w:szCs w:val="32"/>
          <w:lang w:val="en-US"/>
        </w:rPr>
      </w:pPr>
      <w:r w:rsidRPr="003B6832">
        <w:rPr>
          <w:b/>
          <w:sz w:val="32"/>
          <w:szCs w:val="32"/>
          <w:lang w:val="en-US"/>
        </w:rPr>
        <w:t>V International B2B Contact Fair «BRE</w:t>
      </w:r>
      <w:bookmarkStart w:id="0" w:name="_GoBack"/>
      <w:bookmarkEnd w:id="0"/>
      <w:r w:rsidRPr="003B6832">
        <w:rPr>
          <w:b/>
          <w:sz w:val="32"/>
          <w:szCs w:val="32"/>
          <w:lang w:val="en-US"/>
        </w:rPr>
        <w:t>ST 2020»</w:t>
      </w:r>
    </w:p>
    <w:p w:rsidR="003B6832" w:rsidRPr="003B6832" w:rsidRDefault="003B6832" w:rsidP="003B6832">
      <w:pPr>
        <w:ind w:firstLine="708"/>
        <w:jc w:val="center"/>
        <w:rPr>
          <w:b/>
          <w:szCs w:val="30"/>
          <w:lang w:val="en-US"/>
        </w:rPr>
      </w:pPr>
    </w:p>
    <w:p w:rsidR="003B6832" w:rsidRPr="007037A3" w:rsidRDefault="003B6832" w:rsidP="003B6832">
      <w:pPr>
        <w:ind w:firstLine="708"/>
        <w:jc w:val="both"/>
        <w:rPr>
          <w:szCs w:val="30"/>
          <w:lang w:val="en-US"/>
        </w:rPr>
      </w:pPr>
      <w:r>
        <w:rPr>
          <w:szCs w:val="30"/>
          <w:lang w:val="en-US"/>
        </w:rPr>
        <w:t>T</w:t>
      </w:r>
      <w:r w:rsidRPr="001B4986">
        <w:rPr>
          <w:szCs w:val="30"/>
          <w:lang w:val="en-US"/>
        </w:rPr>
        <w:t>he V International B2B Contact Fair «BREST 2020</w:t>
      </w:r>
      <w:r w:rsidRPr="00D1604A">
        <w:rPr>
          <w:szCs w:val="30"/>
          <w:lang w:val="en-US"/>
        </w:rPr>
        <w:t>»</w:t>
      </w:r>
      <w:r w:rsidRPr="007037A3">
        <w:rPr>
          <w:szCs w:val="30"/>
          <w:lang w:val="en-US"/>
        </w:rPr>
        <w:t xml:space="preserve"> (hereinafter - the Fair) will occur on the 24</w:t>
      </w:r>
      <w:r w:rsidRPr="007037A3">
        <w:rPr>
          <w:szCs w:val="30"/>
          <w:vertAlign w:val="superscript"/>
          <w:lang w:val="en-US"/>
        </w:rPr>
        <w:t>th</w:t>
      </w:r>
      <w:r w:rsidRPr="007037A3">
        <w:rPr>
          <w:szCs w:val="30"/>
          <w:lang w:val="en-US"/>
        </w:rPr>
        <w:t>-25</w:t>
      </w:r>
      <w:r w:rsidRPr="007037A3">
        <w:rPr>
          <w:szCs w:val="30"/>
          <w:vertAlign w:val="superscript"/>
          <w:lang w:val="en-US"/>
        </w:rPr>
        <w:t>th</w:t>
      </w:r>
      <w:r w:rsidRPr="007037A3">
        <w:rPr>
          <w:szCs w:val="30"/>
          <w:lang w:val="en-US"/>
        </w:rPr>
        <w:t xml:space="preserve"> of April 2020 in Brest, Belarus. </w:t>
      </w:r>
    </w:p>
    <w:p w:rsidR="003B6832" w:rsidRPr="00BF6234" w:rsidRDefault="003B6832" w:rsidP="003B6832">
      <w:pPr>
        <w:pStyle w:val="a4"/>
        <w:shd w:val="clear" w:color="auto" w:fill="FFFFFF"/>
        <w:spacing w:before="0" w:beforeAutospacing="0" w:after="0" w:afterAutospacing="0"/>
        <w:jc w:val="both"/>
        <w:rPr>
          <w:sz w:val="30"/>
          <w:szCs w:val="30"/>
          <w:lang w:val="en-US"/>
        </w:rPr>
      </w:pPr>
      <w:r>
        <w:rPr>
          <w:sz w:val="30"/>
          <w:szCs w:val="30"/>
          <w:lang w:val="en-US"/>
        </w:rPr>
        <w:t xml:space="preserve">          A</w:t>
      </w:r>
      <w:r w:rsidRPr="00BF6234">
        <w:rPr>
          <w:sz w:val="30"/>
          <w:szCs w:val="30"/>
          <w:lang w:val="en-US"/>
        </w:rPr>
        <w:t xml:space="preserve"> combination of business program and exhibition</w:t>
      </w:r>
      <w:r>
        <w:rPr>
          <w:sz w:val="30"/>
          <w:szCs w:val="30"/>
          <w:lang w:val="en-US"/>
        </w:rPr>
        <w:t>,</w:t>
      </w:r>
      <w:r w:rsidRPr="00BF6234">
        <w:rPr>
          <w:sz w:val="30"/>
          <w:szCs w:val="30"/>
          <w:lang w:val="en-US"/>
        </w:rPr>
        <w:t xml:space="preserve"> the Fair serves as a modern business platform for presentat</w:t>
      </w:r>
      <w:r>
        <w:rPr>
          <w:sz w:val="30"/>
          <w:szCs w:val="30"/>
          <w:lang w:val="en-US"/>
        </w:rPr>
        <w:t>i</w:t>
      </w:r>
      <w:r w:rsidRPr="00BF6234">
        <w:rPr>
          <w:sz w:val="30"/>
          <w:szCs w:val="30"/>
          <w:lang w:val="en-US"/>
        </w:rPr>
        <w:t>on of investment and economic potential of the Brest region and the Republic of Belarus, strengthening the ties between Belarusian and fore</w:t>
      </w:r>
      <w:r>
        <w:rPr>
          <w:sz w:val="30"/>
          <w:szCs w:val="30"/>
          <w:lang w:val="en-US"/>
        </w:rPr>
        <w:t>i</w:t>
      </w:r>
      <w:r w:rsidRPr="00BF6234">
        <w:rPr>
          <w:sz w:val="30"/>
          <w:szCs w:val="30"/>
          <w:lang w:val="en-US"/>
        </w:rPr>
        <w:t xml:space="preserve">gn producers, conducting negotiations and sharing the experiences in various areas.  </w:t>
      </w:r>
    </w:p>
    <w:p w:rsidR="003B6832" w:rsidRPr="00BF4480" w:rsidRDefault="003B6832" w:rsidP="003B6832">
      <w:pPr>
        <w:ind w:firstLine="0"/>
        <w:jc w:val="both"/>
        <w:rPr>
          <w:szCs w:val="30"/>
          <w:lang w:val="en-US"/>
        </w:rPr>
      </w:pPr>
      <w:r>
        <w:rPr>
          <w:szCs w:val="30"/>
          <w:lang w:val="en-US"/>
        </w:rPr>
        <w:t xml:space="preserve">          </w:t>
      </w:r>
      <w:r w:rsidRPr="00BF4480">
        <w:rPr>
          <w:szCs w:val="30"/>
          <w:lang w:val="en-US"/>
        </w:rPr>
        <w:t>Every year the Fair’s site brings together more than 350 participants. The habitués of the Fair are senior officials of the Republic of Belarus, representatives of the diplomatic corps, official delegations from more than 20 countries of Europe, Asia, Africa and America.</w:t>
      </w:r>
    </w:p>
    <w:p w:rsidR="003B6832" w:rsidRPr="00A413A1" w:rsidRDefault="003B6832" w:rsidP="003B6832">
      <w:pPr>
        <w:ind w:firstLine="0"/>
        <w:jc w:val="both"/>
        <w:rPr>
          <w:szCs w:val="30"/>
          <w:lang w:val="en-US"/>
        </w:rPr>
      </w:pPr>
      <w:r w:rsidRPr="003B6832">
        <w:rPr>
          <w:noProof/>
        </w:rPr>
        <w:drawing>
          <wp:anchor distT="0" distB="0" distL="114300" distR="114300" simplePos="0" relativeHeight="251658240" behindDoc="1" locked="0" layoutInCell="1" allowOverlap="1" wp14:anchorId="1E016EE3" wp14:editId="3807C65E">
            <wp:simplePos x="0" y="0"/>
            <wp:positionH relativeFrom="column">
              <wp:posOffset>1472565</wp:posOffset>
            </wp:positionH>
            <wp:positionV relativeFrom="paragraph">
              <wp:posOffset>217805</wp:posOffset>
            </wp:positionV>
            <wp:extent cx="2847600" cy="5943600"/>
            <wp:effectExtent l="0" t="5080" r="5080" b="5080"/>
            <wp:wrapTight wrapText="bothSides">
              <wp:wrapPolygon edited="0">
                <wp:start x="-39" y="21582"/>
                <wp:lineTo x="21494" y="21582"/>
                <wp:lineTo x="21494" y="51"/>
                <wp:lineTo x="-39" y="51"/>
                <wp:lineTo x="-39" y="21582"/>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1472" t="19607" r="2345" b="12278"/>
                    <a:stretch/>
                  </pic:blipFill>
                  <pic:spPr bwMode="auto">
                    <a:xfrm rot="5400000">
                      <a:off x="0" y="0"/>
                      <a:ext cx="2847600" cy="594360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30"/>
          <w:lang w:val="en-US"/>
        </w:rPr>
        <w:t xml:space="preserve">          In 2020 t</w:t>
      </w:r>
      <w:r w:rsidRPr="00A413A1">
        <w:rPr>
          <w:szCs w:val="30"/>
          <w:lang w:val="en-US"/>
        </w:rPr>
        <w:t xml:space="preserve">he </w:t>
      </w:r>
      <w:r>
        <w:rPr>
          <w:szCs w:val="30"/>
          <w:lang w:val="en-US"/>
        </w:rPr>
        <w:t>subject matter of the Fair will be:</w:t>
      </w:r>
      <w:r w:rsidRPr="00A413A1">
        <w:rPr>
          <w:szCs w:val="30"/>
          <w:lang w:val="en-US"/>
        </w:rPr>
        <w:t xml:space="preserve"> «</w:t>
      </w:r>
      <w:r>
        <w:rPr>
          <w:szCs w:val="30"/>
          <w:lang w:val="en-US"/>
        </w:rPr>
        <w:t>Doing business in the tertiary</w:t>
      </w:r>
      <w:r w:rsidRPr="00A413A1">
        <w:rPr>
          <w:szCs w:val="30"/>
          <w:lang w:val="en-US"/>
        </w:rPr>
        <w:t xml:space="preserve"> sector. International cooperation and investment</w:t>
      </w:r>
      <w:r>
        <w:rPr>
          <w:szCs w:val="30"/>
          <w:lang w:val="en-US"/>
        </w:rPr>
        <w:t>s</w:t>
      </w:r>
      <w:r w:rsidRPr="00A413A1">
        <w:rPr>
          <w:szCs w:val="30"/>
          <w:lang w:val="en-US"/>
        </w:rPr>
        <w:t xml:space="preserve">». The </w:t>
      </w:r>
      <w:r>
        <w:rPr>
          <w:szCs w:val="30"/>
          <w:lang w:val="en-US"/>
        </w:rPr>
        <w:t xml:space="preserve">Fair’s </w:t>
      </w:r>
      <w:r w:rsidRPr="00A413A1">
        <w:rPr>
          <w:szCs w:val="30"/>
          <w:lang w:val="en-US"/>
        </w:rPr>
        <w:t xml:space="preserve">program </w:t>
      </w:r>
      <w:r>
        <w:rPr>
          <w:szCs w:val="30"/>
          <w:lang w:val="en-US"/>
        </w:rPr>
        <w:t>will include a plenary session</w:t>
      </w:r>
      <w:r w:rsidRPr="00A413A1">
        <w:rPr>
          <w:szCs w:val="30"/>
          <w:lang w:val="en-US"/>
        </w:rPr>
        <w:t xml:space="preserve">, </w:t>
      </w:r>
      <w:r>
        <w:rPr>
          <w:szCs w:val="30"/>
          <w:lang w:val="en-US"/>
        </w:rPr>
        <w:t xml:space="preserve">international </w:t>
      </w:r>
      <w:r w:rsidRPr="00A413A1">
        <w:rPr>
          <w:szCs w:val="30"/>
          <w:lang w:val="en-US"/>
        </w:rPr>
        <w:t xml:space="preserve">tourism forum, </w:t>
      </w:r>
      <w:r>
        <w:rPr>
          <w:szCs w:val="30"/>
          <w:lang w:val="en-US"/>
        </w:rPr>
        <w:t xml:space="preserve">B2B matchmaking session </w:t>
      </w:r>
      <w:r w:rsidRPr="00A413A1">
        <w:rPr>
          <w:szCs w:val="30"/>
          <w:lang w:val="en-US"/>
        </w:rPr>
        <w:t>and other thematic events.</w:t>
      </w:r>
    </w:p>
    <w:p w:rsidR="003B6832" w:rsidRPr="009639A7" w:rsidRDefault="003B6832" w:rsidP="003B6832">
      <w:pPr>
        <w:ind w:firstLine="0"/>
        <w:jc w:val="both"/>
        <w:rPr>
          <w:szCs w:val="30"/>
          <w:lang w:val="en-US"/>
        </w:rPr>
      </w:pPr>
      <w:r>
        <w:rPr>
          <w:rFonts w:eastAsia="Arial Unicode MS"/>
          <w:szCs w:val="30"/>
          <w:lang w:val="en-US"/>
        </w:rPr>
        <w:t xml:space="preserve">          </w:t>
      </w:r>
      <w:r w:rsidRPr="009639A7">
        <w:rPr>
          <w:rFonts w:eastAsia="Arial Unicode MS"/>
          <w:szCs w:val="30"/>
          <w:lang w:val="en-US"/>
        </w:rPr>
        <w:t xml:space="preserve">A more detailed information about the Fair may be obtained </w:t>
      </w:r>
      <w:r>
        <w:rPr>
          <w:rFonts w:eastAsia="Arial Unicode MS"/>
          <w:szCs w:val="30"/>
          <w:lang w:val="en-US"/>
        </w:rPr>
        <w:t xml:space="preserve">by visiting </w:t>
      </w:r>
      <w:r w:rsidRPr="009639A7">
        <w:rPr>
          <w:rFonts w:eastAsia="Arial Unicode MS"/>
          <w:szCs w:val="30"/>
          <w:lang w:val="en-US"/>
        </w:rPr>
        <w:t xml:space="preserve">its official website </w:t>
      </w:r>
      <w:r w:rsidRPr="001D101E">
        <w:rPr>
          <w:rFonts w:eastAsia="Arial Unicode MS"/>
          <w:szCs w:val="30"/>
          <w:lang w:val="en-US"/>
        </w:rPr>
        <w:t>www.brest-forum.by</w:t>
      </w:r>
      <w:r w:rsidRPr="009639A7">
        <w:rPr>
          <w:rFonts w:eastAsia="Arial Unicode MS"/>
          <w:szCs w:val="30"/>
          <w:lang w:val="en-US"/>
        </w:rPr>
        <w:t>, by phone (</w:t>
      </w:r>
      <w:r w:rsidRPr="009639A7">
        <w:rPr>
          <w:szCs w:val="30"/>
          <w:lang w:val="en-US"/>
        </w:rPr>
        <w:t>+375 162) 209889, 209724,</w:t>
      </w:r>
      <w:r w:rsidRPr="009639A7">
        <w:rPr>
          <w:rFonts w:eastAsia="Arial Unicode MS"/>
          <w:szCs w:val="30"/>
          <w:lang w:val="en-US"/>
        </w:rPr>
        <w:t xml:space="preserve"> or via e-mail: </w:t>
      </w:r>
      <w:proofErr w:type="spellStart"/>
      <w:r w:rsidRPr="009639A7">
        <w:rPr>
          <w:rFonts w:eastAsia="Arial Unicode MS"/>
          <w:szCs w:val="30"/>
          <w:lang w:val="de-DE"/>
        </w:rPr>
        <w:t>ves</w:t>
      </w:r>
      <w:proofErr w:type="spellEnd"/>
      <w:r w:rsidRPr="009639A7">
        <w:rPr>
          <w:rFonts w:eastAsia="Arial Unicode MS"/>
          <w:szCs w:val="30"/>
          <w:lang w:val="en-US"/>
        </w:rPr>
        <w:t>@</w:t>
      </w:r>
      <w:proofErr w:type="spellStart"/>
      <w:r w:rsidRPr="009639A7">
        <w:rPr>
          <w:rFonts w:eastAsia="Arial Unicode MS"/>
          <w:szCs w:val="30"/>
          <w:lang w:val="de-DE"/>
        </w:rPr>
        <w:t>brest</w:t>
      </w:r>
      <w:proofErr w:type="spellEnd"/>
      <w:r w:rsidRPr="009639A7">
        <w:rPr>
          <w:rFonts w:eastAsia="Arial Unicode MS"/>
          <w:szCs w:val="30"/>
          <w:lang w:val="de-DE"/>
        </w:rPr>
        <w:t>-region</w:t>
      </w:r>
      <w:r w:rsidRPr="009639A7">
        <w:rPr>
          <w:rFonts w:eastAsia="Arial Unicode MS"/>
          <w:szCs w:val="30"/>
          <w:lang w:val="en-US"/>
        </w:rPr>
        <w:t>.gov.</w:t>
      </w:r>
      <w:proofErr w:type="spellStart"/>
      <w:r w:rsidRPr="009639A7">
        <w:rPr>
          <w:rFonts w:eastAsia="Arial Unicode MS"/>
          <w:szCs w:val="30"/>
          <w:lang w:val="de-DE"/>
        </w:rPr>
        <w:t>by</w:t>
      </w:r>
      <w:proofErr w:type="spellEnd"/>
      <w:r w:rsidRPr="009639A7">
        <w:rPr>
          <w:rStyle w:val="a3"/>
          <w:rFonts w:eastAsia="Arial Unicode MS"/>
          <w:szCs w:val="30"/>
          <w:lang w:val="de-DE"/>
        </w:rPr>
        <w:t xml:space="preserve">  </w:t>
      </w:r>
    </w:p>
    <w:p w:rsidR="003B6832" w:rsidRPr="003B6832" w:rsidRDefault="003B6832">
      <w:pPr>
        <w:rPr>
          <w:lang w:val="en-US"/>
        </w:rPr>
      </w:pPr>
      <w:r>
        <w:rPr>
          <w:lang w:val="en-US"/>
        </w:rPr>
        <w:br w:type="textWrapping" w:clear="all"/>
      </w:r>
    </w:p>
    <w:sectPr w:rsidR="003B6832" w:rsidRPr="003B68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Segoe UI">
    <w:charset w:val="CC"/>
    <w:family w:val="swiss"/>
    <w:pitch w:val="variable"/>
    <w:sig w:usb0="E10022FF" w:usb1="C000E47F" w:usb2="00000029" w:usb3="00000000" w:csb0="000001DF" w:csb1="00000000"/>
  </w:font>
  <w:font w:name="Arial Unicode MS">
    <w:panose1 w:val="020B0604020202020204"/>
    <w:charset w:val="00"/>
    <w:family w:val="roman"/>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832"/>
    <w:rsid w:val="00077D3B"/>
    <w:rsid w:val="002D40AA"/>
    <w:rsid w:val="003B6832"/>
    <w:rsid w:val="008878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78F049"/>
  <w15:chartTrackingRefBased/>
  <w15:docId w15:val="{14CFA79B-41D8-48E3-80C5-24173485E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B6832"/>
    <w:pPr>
      <w:spacing w:after="0" w:line="240" w:lineRule="auto"/>
      <w:ind w:firstLine="709"/>
    </w:pPr>
    <w:rPr>
      <w:rFonts w:ascii="Times New Roman" w:eastAsia="Times New Roman" w:hAnsi="Times New Roman" w:cs="Times New Roman"/>
      <w:sz w:val="3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B6832"/>
    <w:rPr>
      <w:color w:val="0000FF"/>
      <w:u w:val="single"/>
    </w:rPr>
  </w:style>
  <w:style w:type="paragraph" w:styleId="a4">
    <w:name w:val="Normal (Web)"/>
    <w:basedOn w:val="a"/>
    <w:uiPriority w:val="99"/>
    <w:unhideWhenUsed/>
    <w:rsid w:val="003B6832"/>
    <w:pPr>
      <w:spacing w:before="100" w:beforeAutospacing="1" w:after="100" w:afterAutospacing="1"/>
      <w:ind w:firstLine="0"/>
    </w:pPr>
    <w:rPr>
      <w:sz w:val="24"/>
      <w:szCs w:val="24"/>
    </w:rPr>
  </w:style>
  <w:style w:type="paragraph" w:styleId="a5">
    <w:name w:val="Balloon Text"/>
    <w:basedOn w:val="a"/>
    <w:link w:val="a6"/>
    <w:uiPriority w:val="99"/>
    <w:semiHidden/>
    <w:unhideWhenUsed/>
    <w:rsid w:val="003B6832"/>
    <w:rPr>
      <w:rFonts w:ascii="Segoe UI" w:hAnsi="Segoe UI" w:cs="Segoe UI"/>
      <w:sz w:val="18"/>
      <w:szCs w:val="18"/>
    </w:rPr>
  </w:style>
  <w:style w:type="character" w:customStyle="1" w:styleId="a6">
    <w:name w:val="Текст выноски Знак"/>
    <w:basedOn w:val="a0"/>
    <w:link w:val="a5"/>
    <w:uiPriority w:val="99"/>
    <w:semiHidden/>
    <w:rsid w:val="003B6832"/>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192</Words>
  <Characters>1095</Characters>
  <Application>Microsoft Office Word</Application>
  <DocSecurity>0</DocSecurity>
  <Lines>9</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А. Савич</dc:creator>
  <cp:keywords/>
  <dc:description/>
  <cp:lastModifiedBy>Александр А. Савич</cp:lastModifiedBy>
  <cp:revision>2</cp:revision>
  <cp:lastPrinted>2020-02-07T08:48:00Z</cp:lastPrinted>
  <dcterms:created xsi:type="dcterms:W3CDTF">2020-02-07T08:54:00Z</dcterms:created>
  <dcterms:modified xsi:type="dcterms:W3CDTF">2020-02-07T08:54:00Z</dcterms:modified>
</cp:coreProperties>
</file>