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3D" w:rsidRPr="003E7077" w:rsidRDefault="00647D99" w:rsidP="0073383D">
      <w:pPr>
        <w:spacing w:after="0" w:line="240" w:lineRule="auto"/>
        <w:jc w:val="center"/>
        <w:rPr>
          <w:rFonts w:asciiTheme="minorHAnsi" w:hAnsiTheme="minorHAnsi"/>
          <w:b/>
          <w:sz w:val="28"/>
          <w:szCs w:val="28"/>
          <w:lang w:val="en-US"/>
        </w:rPr>
      </w:pPr>
      <w:r>
        <w:rPr>
          <w:rFonts w:asciiTheme="minorHAnsi" w:hAnsiTheme="minorHAnsi"/>
          <w:b/>
          <w:sz w:val="28"/>
          <w:szCs w:val="28"/>
          <w:lang w:val="en-US"/>
        </w:rPr>
        <w:t>PRIORITIES OF BELARUS AT THE 74</w:t>
      </w:r>
      <w:r w:rsidRPr="00647D99">
        <w:rPr>
          <w:rFonts w:asciiTheme="minorHAnsi" w:hAnsiTheme="minorHAnsi"/>
          <w:b/>
          <w:sz w:val="28"/>
          <w:szCs w:val="28"/>
          <w:vertAlign w:val="superscript"/>
          <w:lang w:val="en-US"/>
        </w:rPr>
        <w:t>th</w:t>
      </w:r>
      <w:r>
        <w:rPr>
          <w:rFonts w:asciiTheme="minorHAnsi" w:hAnsiTheme="minorHAnsi"/>
          <w:b/>
          <w:sz w:val="28"/>
          <w:szCs w:val="28"/>
          <w:lang w:val="en-US"/>
        </w:rPr>
        <w:t xml:space="preserve"> </w:t>
      </w:r>
      <w:r w:rsidR="0073383D" w:rsidRPr="003E7077">
        <w:rPr>
          <w:rFonts w:asciiTheme="minorHAnsi" w:hAnsiTheme="minorHAnsi"/>
          <w:b/>
          <w:sz w:val="28"/>
          <w:szCs w:val="28"/>
          <w:lang w:val="en-US"/>
        </w:rPr>
        <w:t>SESSION</w:t>
      </w:r>
    </w:p>
    <w:p w:rsidR="0073383D" w:rsidRDefault="0073383D" w:rsidP="0073383D">
      <w:pPr>
        <w:spacing w:after="0" w:line="240" w:lineRule="auto"/>
        <w:jc w:val="center"/>
        <w:rPr>
          <w:rFonts w:asciiTheme="minorHAnsi" w:hAnsiTheme="minorHAnsi"/>
          <w:b/>
          <w:sz w:val="28"/>
          <w:szCs w:val="28"/>
          <w:lang w:val="en-US"/>
        </w:rPr>
      </w:pPr>
      <w:r w:rsidRPr="003E7077">
        <w:rPr>
          <w:rFonts w:asciiTheme="minorHAnsi" w:hAnsiTheme="minorHAnsi"/>
          <w:b/>
          <w:sz w:val="28"/>
          <w:szCs w:val="28"/>
          <w:lang w:val="en-US"/>
        </w:rPr>
        <w:t>OF THE UNITED NATIONS GENERAL ASSEMBLY</w:t>
      </w:r>
    </w:p>
    <w:p w:rsidR="0073383D" w:rsidRPr="00EE76FE" w:rsidRDefault="0073383D" w:rsidP="0073383D">
      <w:pPr>
        <w:spacing w:after="0" w:line="240" w:lineRule="auto"/>
        <w:jc w:val="center"/>
        <w:rPr>
          <w:rFonts w:asciiTheme="minorHAnsi" w:hAnsiTheme="minorHAnsi"/>
          <w:b/>
          <w:sz w:val="28"/>
          <w:szCs w:val="28"/>
          <w:lang w:val="en-US"/>
        </w:rPr>
      </w:pPr>
    </w:p>
    <w:p w:rsidR="0073383D" w:rsidRPr="00C44F30" w:rsidRDefault="00647D99" w:rsidP="0073383D">
      <w:pPr>
        <w:spacing w:after="120" w:line="240" w:lineRule="auto"/>
        <w:jc w:val="both"/>
        <w:rPr>
          <w:rFonts w:asciiTheme="minorHAnsi" w:hAnsiTheme="minorHAnsi"/>
          <w:sz w:val="28"/>
          <w:szCs w:val="28"/>
          <w:lang w:val="en-US"/>
        </w:rPr>
      </w:pPr>
      <w:r>
        <w:rPr>
          <w:rFonts w:asciiTheme="minorHAnsi" w:hAnsiTheme="minorHAnsi"/>
          <w:sz w:val="28"/>
          <w:szCs w:val="28"/>
          <w:lang w:val="en-US"/>
        </w:rPr>
        <w:t>During the 74</w:t>
      </w:r>
      <w:r w:rsidRPr="00647D99">
        <w:rPr>
          <w:rFonts w:asciiTheme="minorHAnsi" w:hAnsiTheme="minorHAnsi"/>
          <w:sz w:val="28"/>
          <w:szCs w:val="28"/>
          <w:vertAlign w:val="superscript"/>
          <w:lang w:val="en-US"/>
        </w:rPr>
        <w:t>th</w:t>
      </w:r>
      <w:r>
        <w:rPr>
          <w:rFonts w:asciiTheme="minorHAnsi" w:hAnsiTheme="minorHAnsi"/>
          <w:sz w:val="28"/>
          <w:szCs w:val="28"/>
          <w:lang w:val="en-US"/>
        </w:rPr>
        <w:t xml:space="preserve"> session of the</w:t>
      </w:r>
      <w:r w:rsidR="0073383D" w:rsidRPr="003E7077">
        <w:rPr>
          <w:rFonts w:asciiTheme="minorHAnsi" w:hAnsiTheme="minorHAnsi"/>
          <w:sz w:val="28"/>
          <w:szCs w:val="28"/>
          <w:lang w:val="en-US"/>
        </w:rPr>
        <w:t xml:space="preserve"> United Nations General Assembly the delegation of Belarus will </w:t>
      </w:r>
      <w:r w:rsidR="0073383D">
        <w:rPr>
          <w:rFonts w:asciiTheme="minorHAnsi" w:hAnsiTheme="minorHAnsi"/>
          <w:sz w:val="28"/>
          <w:szCs w:val="28"/>
          <w:lang w:val="en-US"/>
        </w:rPr>
        <w:t>promote its</w:t>
      </w:r>
      <w:r w:rsidR="0073383D" w:rsidRPr="003E7077">
        <w:rPr>
          <w:rFonts w:asciiTheme="minorHAnsi" w:hAnsiTheme="minorHAnsi"/>
          <w:sz w:val="28"/>
          <w:szCs w:val="28"/>
          <w:lang w:val="en-US"/>
        </w:rPr>
        <w:t xml:space="preserve"> priorities</w:t>
      </w:r>
      <w:r w:rsidR="0073383D">
        <w:rPr>
          <w:rFonts w:asciiTheme="minorHAnsi" w:hAnsiTheme="minorHAnsi"/>
          <w:sz w:val="28"/>
          <w:szCs w:val="28"/>
          <w:lang w:val="en-US"/>
        </w:rPr>
        <w:t xml:space="preserve"> in accordance with </w:t>
      </w:r>
      <w:r w:rsidR="00D118C3">
        <w:rPr>
          <w:rFonts w:asciiTheme="minorHAnsi" w:hAnsiTheme="minorHAnsi"/>
          <w:sz w:val="28"/>
          <w:szCs w:val="28"/>
          <w:lang w:val="en-US"/>
        </w:rPr>
        <w:t xml:space="preserve">relevant </w:t>
      </w:r>
      <w:r w:rsidR="0073383D">
        <w:rPr>
          <w:rFonts w:asciiTheme="minorHAnsi" w:hAnsiTheme="minorHAnsi"/>
          <w:sz w:val="28"/>
          <w:szCs w:val="28"/>
          <w:lang w:val="en-US"/>
        </w:rPr>
        <w:t xml:space="preserve">national initiatives pertaining </w:t>
      </w:r>
      <w:r w:rsidR="0073383D" w:rsidRPr="00C44F30">
        <w:rPr>
          <w:rFonts w:asciiTheme="minorHAnsi" w:hAnsiTheme="minorHAnsi"/>
          <w:sz w:val="28"/>
          <w:szCs w:val="28"/>
          <w:lang w:val="en-US"/>
        </w:rPr>
        <w:t>to peace</w:t>
      </w:r>
      <w:r w:rsidR="00284E81">
        <w:rPr>
          <w:rFonts w:asciiTheme="minorHAnsi" w:hAnsiTheme="minorHAnsi"/>
          <w:sz w:val="28"/>
          <w:szCs w:val="28"/>
          <w:lang w:val="en-US"/>
        </w:rPr>
        <w:t xml:space="preserve">, </w:t>
      </w:r>
      <w:r w:rsidR="006951E1">
        <w:rPr>
          <w:rFonts w:asciiTheme="minorHAnsi" w:hAnsiTheme="minorHAnsi"/>
          <w:sz w:val="28"/>
          <w:szCs w:val="28"/>
          <w:lang w:val="en-US"/>
        </w:rPr>
        <w:t xml:space="preserve">multilateralism, </w:t>
      </w:r>
      <w:r w:rsidR="00284E81">
        <w:rPr>
          <w:rFonts w:asciiTheme="minorHAnsi" w:hAnsiTheme="minorHAnsi"/>
          <w:sz w:val="28"/>
          <w:szCs w:val="28"/>
          <w:lang w:val="en-US"/>
        </w:rPr>
        <w:t>security</w:t>
      </w:r>
      <w:r>
        <w:rPr>
          <w:rFonts w:asciiTheme="minorHAnsi" w:hAnsiTheme="minorHAnsi"/>
          <w:sz w:val="28"/>
          <w:szCs w:val="28"/>
          <w:lang w:val="en-US"/>
        </w:rPr>
        <w:t xml:space="preserve"> and disarmament</w:t>
      </w:r>
      <w:r w:rsidR="0073383D">
        <w:rPr>
          <w:rFonts w:asciiTheme="minorHAnsi" w:hAnsiTheme="minorHAnsi"/>
          <w:sz w:val="28"/>
          <w:szCs w:val="28"/>
          <w:lang w:val="en-US"/>
        </w:rPr>
        <w:t>,</w:t>
      </w:r>
      <w:r w:rsidR="0073383D" w:rsidRPr="00C44F30">
        <w:rPr>
          <w:rFonts w:asciiTheme="minorHAnsi" w:hAnsiTheme="minorHAnsi"/>
          <w:sz w:val="28"/>
          <w:szCs w:val="28"/>
          <w:lang w:val="en-US"/>
        </w:rPr>
        <w:t xml:space="preserve"> sustainable development, </w:t>
      </w:r>
      <w:r w:rsidR="00734ACF">
        <w:rPr>
          <w:rFonts w:asciiTheme="minorHAnsi" w:hAnsiTheme="minorHAnsi"/>
          <w:sz w:val="28"/>
          <w:szCs w:val="28"/>
          <w:lang w:val="en-US"/>
        </w:rPr>
        <w:t>human rights, partnership and the UN betterment.</w:t>
      </w:r>
    </w:p>
    <w:p w:rsidR="0073383D" w:rsidRPr="002064F8" w:rsidRDefault="0073383D" w:rsidP="0073383D">
      <w:pPr>
        <w:spacing w:after="120" w:line="240" w:lineRule="auto"/>
        <w:jc w:val="both"/>
        <w:rPr>
          <w:rFonts w:asciiTheme="minorHAnsi" w:hAnsiTheme="minorHAnsi"/>
          <w:b/>
          <w:caps/>
          <w:sz w:val="28"/>
          <w:szCs w:val="28"/>
          <w:lang w:val="en-US"/>
        </w:rPr>
      </w:pPr>
      <w:r>
        <w:rPr>
          <w:rFonts w:asciiTheme="minorHAnsi" w:hAnsiTheme="minorHAnsi"/>
          <w:b/>
          <w:caps/>
          <w:sz w:val="28"/>
          <w:szCs w:val="28"/>
          <w:lang w:val="en-US"/>
        </w:rPr>
        <w:t>peace</w:t>
      </w:r>
      <w:r w:rsidR="00284E81">
        <w:rPr>
          <w:rFonts w:asciiTheme="minorHAnsi" w:hAnsiTheme="minorHAnsi"/>
          <w:b/>
          <w:caps/>
          <w:sz w:val="28"/>
          <w:szCs w:val="28"/>
          <w:lang w:val="en-US"/>
        </w:rPr>
        <w:t xml:space="preserve">, </w:t>
      </w:r>
      <w:r w:rsidR="006951E1">
        <w:rPr>
          <w:rFonts w:asciiTheme="minorHAnsi" w:hAnsiTheme="minorHAnsi"/>
          <w:b/>
          <w:caps/>
          <w:sz w:val="28"/>
          <w:szCs w:val="28"/>
          <w:lang w:val="en-US"/>
        </w:rPr>
        <w:t xml:space="preserve">multilateralism, </w:t>
      </w:r>
      <w:r w:rsidR="00284E81">
        <w:rPr>
          <w:rFonts w:asciiTheme="minorHAnsi" w:hAnsiTheme="minorHAnsi"/>
          <w:b/>
          <w:caps/>
          <w:sz w:val="28"/>
          <w:szCs w:val="28"/>
          <w:lang w:val="en-US"/>
        </w:rPr>
        <w:t>SECURITY</w:t>
      </w:r>
      <w:r>
        <w:rPr>
          <w:rFonts w:asciiTheme="minorHAnsi" w:hAnsiTheme="minorHAnsi"/>
          <w:b/>
          <w:caps/>
          <w:sz w:val="28"/>
          <w:szCs w:val="28"/>
          <w:lang w:val="en-US"/>
        </w:rPr>
        <w:t xml:space="preserve"> and </w:t>
      </w:r>
      <w:r w:rsidR="00647D99">
        <w:rPr>
          <w:rFonts w:asciiTheme="minorHAnsi" w:hAnsiTheme="minorHAnsi"/>
          <w:b/>
          <w:caps/>
          <w:sz w:val="28"/>
          <w:szCs w:val="28"/>
          <w:lang w:val="en-US"/>
        </w:rPr>
        <w:t>DISARM</w:t>
      </w:r>
      <w:r w:rsidR="00746F23">
        <w:rPr>
          <w:rFonts w:asciiTheme="minorHAnsi" w:hAnsiTheme="minorHAnsi"/>
          <w:b/>
          <w:caps/>
          <w:sz w:val="28"/>
          <w:szCs w:val="28"/>
          <w:lang w:val="en-US"/>
        </w:rPr>
        <w:t>a</w:t>
      </w:r>
      <w:r w:rsidR="00647D99">
        <w:rPr>
          <w:rFonts w:asciiTheme="minorHAnsi" w:hAnsiTheme="minorHAnsi"/>
          <w:b/>
          <w:caps/>
          <w:sz w:val="28"/>
          <w:szCs w:val="28"/>
          <w:lang w:val="en-US"/>
        </w:rPr>
        <w:t>MENT</w:t>
      </w:r>
    </w:p>
    <w:p w:rsidR="009E4D29" w:rsidRDefault="00A42FE6" w:rsidP="009E4D29">
      <w:pPr>
        <w:spacing w:after="120" w:line="240" w:lineRule="auto"/>
        <w:jc w:val="both"/>
        <w:rPr>
          <w:rFonts w:asciiTheme="minorHAnsi" w:hAnsiTheme="minorHAnsi"/>
          <w:sz w:val="28"/>
          <w:szCs w:val="28"/>
          <w:lang w:val="en-US"/>
        </w:rPr>
      </w:pPr>
      <w:r>
        <w:rPr>
          <w:rFonts w:asciiTheme="minorHAnsi" w:hAnsiTheme="minorHAnsi"/>
          <w:sz w:val="28"/>
          <w:szCs w:val="28"/>
          <w:lang w:val="en-US"/>
        </w:rPr>
        <w:t xml:space="preserve">Belarus </w:t>
      </w:r>
      <w:r w:rsidR="00284E81">
        <w:rPr>
          <w:rFonts w:asciiTheme="minorHAnsi" w:hAnsiTheme="minorHAnsi"/>
          <w:sz w:val="28"/>
          <w:szCs w:val="28"/>
          <w:lang w:val="en-US"/>
        </w:rPr>
        <w:t>will continue promot</w:t>
      </w:r>
      <w:r w:rsidR="0075629A">
        <w:rPr>
          <w:rFonts w:asciiTheme="minorHAnsi" w:hAnsiTheme="minorHAnsi"/>
          <w:sz w:val="28"/>
          <w:szCs w:val="28"/>
          <w:lang w:val="en-US"/>
        </w:rPr>
        <w:t>ing</w:t>
      </w:r>
      <w:r w:rsidR="00284E81">
        <w:rPr>
          <w:rFonts w:asciiTheme="minorHAnsi" w:hAnsiTheme="minorHAnsi"/>
          <w:sz w:val="28"/>
          <w:szCs w:val="28"/>
          <w:lang w:val="en-US"/>
        </w:rPr>
        <w:t xml:space="preserve"> </w:t>
      </w:r>
      <w:r w:rsidR="00284E81" w:rsidRPr="000B1A2F">
        <w:rPr>
          <w:rFonts w:asciiTheme="minorHAnsi" w:hAnsiTheme="minorHAnsi"/>
          <w:b/>
          <w:sz w:val="28"/>
          <w:szCs w:val="28"/>
          <w:lang w:val="en-US"/>
        </w:rPr>
        <w:t xml:space="preserve">the peaceful legacy of the </w:t>
      </w:r>
      <w:r w:rsidR="0075629A">
        <w:rPr>
          <w:rFonts w:asciiTheme="minorHAnsi" w:hAnsiTheme="minorHAnsi"/>
          <w:b/>
          <w:sz w:val="28"/>
          <w:szCs w:val="28"/>
          <w:lang w:val="en-US"/>
        </w:rPr>
        <w:t>United Nations</w:t>
      </w:r>
      <w:r w:rsidR="00284E81">
        <w:rPr>
          <w:rFonts w:asciiTheme="minorHAnsi" w:hAnsiTheme="minorHAnsi"/>
          <w:sz w:val="28"/>
          <w:szCs w:val="28"/>
          <w:lang w:val="en-US"/>
        </w:rPr>
        <w:t xml:space="preserve"> through keeping alive the </w:t>
      </w:r>
      <w:r w:rsidR="009E4D29">
        <w:rPr>
          <w:rFonts w:asciiTheme="minorHAnsi" w:hAnsiTheme="minorHAnsi"/>
          <w:sz w:val="28"/>
          <w:szCs w:val="28"/>
          <w:lang w:val="en-US"/>
        </w:rPr>
        <w:t>main tenets</w:t>
      </w:r>
      <w:r w:rsidR="00D564B1">
        <w:rPr>
          <w:rFonts w:asciiTheme="minorHAnsi" w:hAnsiTheme="minorHAnsi"/>
          <w:sz w:val="28"/>
          <w:szCs w:val="28"/>
          <w:lang w:val="en-US"/>
        </w:rPr>
        <w:t xml:space="preserve"> of its creation</w:t>
      </w:r>
      <w:r w:rsidR="009E4D29">
        <w:rPr>
          <w:rFonts w:asciiTheme="minorHAnsi" w:hAnsiTheme="minorHAnsi"/>
          <w:sz w:val="28"/>
          <w:szCs w:val="28"/>
          <w:lang w:val="en-US"/>
        </w:rPr>
        <w:t xml:space="preserve">, as well </w:t>
      </w:r>
      <w:r w:rsidR="009E4D29" w:rsidRPr="009E4D29">
        <w:rPr>
          <w:rFonts w:asciiTheme="minorHAnsi" w:hAnsiTheme="minorHAnsi"/>
          <w:sz w:val="28"/>
          <w:szCs w:val="28"/>
          <w:lang w:val="en-US"/>
        </w:rPr>
        <w:t xml:space="preserve">as </w:t>
      </w:r>
      <w:r w:rsidR="0076763B">
        <w:rPr>
          <w:rFonts w:asciiTheme="minorHAnsi" w:hAnsiTheme="minorHAnsi"/>
          <w:sz w:val="28"/>
          <w:szCs w:val="28"/>
          <w:lang w:val="en-US"/>
        </w:rPr>
        <w:t>in the context of the</w:t>
      </w:r>
      <w:r w:rsidR="00C419B8" w:rsidRPr="009E4D29">
        <w:rPr>
          <w:rFonts w:asciiTheme="minorHAnsi" w:hAnsiTheme="minorHAnsi"/>
          <w:sz w:val="28"/>
          <w:szCs w:val="28"/>
          <w:lang w:val="en-US"/>
        </w:rPr>
        <w:t xml:space="preserve"> end of World War II</w:t>
      </w:r>
      <w:r w:rsidR="009E4D29">
        <w:rPr>
          <w:rFonts w:asciiTheme="minorHAnsi" w:hAnsiTheme="minorHAnsi"/>
          <w:sz w:val="28"/>
          <w:szCs w:val="28"/>
          <w:lang w:val="en-US"/>
        </w:rPr>
        <w:t>.</w:t>
      </w:r>
    </w:p>
    <w:p w:rsidR="00284E81" w:rsidRDefault="009E4D29" w:rsidP="0073383D">
      <w:pPr>
        <w:spacing w:after="120" w:line="240" w:lineRule="auto"/>
        <w:jc w:val="both"/>
        <w:rPr>
          <w:rFonts w:asciiTheme="minorHAnsi" w:hAnsiTheme="minorHAnsi"/>
          <w:sz w:val="28"/>
          <w:szCs w:val="28"/>
          <w:lang w:val="en-US"/>
        </w:rPr>
      </w:pPr>
      <w:r>
        <w:rPr>
          <w:rFonts w:asciiTheme="minorHAnsi" w:hAnsiTheme="minorHAnsi"/>
          <w:sz w:val="28"/>
          <w:szCs w:val="28"/>
          <w:lang w:val="en-US"/>
        </w:rPr>
        <w:t xml:space="preserve">Belarus will </w:t>
      </w:r>
      <w:r w:rsidR="00746F23">
        <w:rPr>
          <w:rFonts w:asciiTheme="minorHAnsi" w:hAnsiTheme="minorHAnsi"/>
          <w:sz w:val="28"/>
          <w:szCs w:val="28"/>
          <w:lang w:val="en-US"/>
        </w:rPr>
        <w:t>firmly</w:t>
      </w:r>
      <w:r>
        <w:rPr>
          <w:rFonts w:asciiTheme="minorHAnsi" w:hAnsiTheme="minorHAnsi"/>
          <w:sz w:val="28"/>
          <w:szCs w:val="28"/>
          <w:lang w:val="en-US"/>
        </w:rPr>
        <w:t xml:space="preserve"> support the initiat</w:t>
      </w:r>
      <w:r w:rsidR="00746F23">
        <w:rPr>
          <w:rFonts w:asciiTheme="minorHAnsi" w:hAnsiTheme="minorHAnsi"/>
          <w:sz w:val="28"/>
          <w:szCs w:val="28"/>
          <w:lang w:val="en-US"/>
        </w:rPr>
        <w:t>iv</w:t>
      </w:r>
      <w:r>
        <w:rPr>
          <w:rFonts w:asciiTheme="minorHAnsi" w:hAnsiTheme="minorHAnsi"/>
          <w:sz w:val="28"/>
          <w:szCs w:val="28"/>
          <w:lang w:val="en-US"/>
        </w:rPr>
        <w:t>es</w:t>
      </w:r>
      <w:r w:rsidR="00D564B1">
        <w:rPr>
          <w:rFonts w:asciiTheme="minorHAnsi" w:hAnsiTheme="minorHAnsi"/>
          <w:sz w:val="28"/>
          <w:szCs w:val="28"/>
          <w:lang w:val="en-US"/>
        </w:rPr>
        <w:t xml:space="preserve"> to </w:t>
      </w:r>
      <w:r>
        <w:rPr>
          <w:rFonts w:asciiTheme="minorHAnsi" w:hAnsiTheme="minorHAnsi"/>
          <w:sz w:val="28"/>
          <w:szCs w:val="28"/>
          <w:lang w:val="en-US"/>
        </w:rPr>
        <w:t xml:space="preserve">celebrate </w:t>
      </w:r>
      <w:r w:rsidR="00D564B1" w:rsidRPr="000B1A2F">
        <w:rPr>
          <w:rFonts w:asciiTheme="minorHAnsi" w:hAnsiTheme="minorHAnsi"/>
          <w:b/>
          <w:sz w:val="28"/>
          <w:szCs w:val="28"/>
          <w:lang w:val="en-US"/>
        </w:rPr>
        <w:t>the 75</w:t>
      </w:r>
      <w:r w:rsidR="00D564B1" w:rsidRPr="000B1A2F">
        <w:rPr>
          <w:rFonts w:asciiTheme="minorHAnsi" w:hAnsiTheme="minorHAnsi"/>
          <w:b/>
          <w:sz w:val="28"/>
          <w:szCs w:val="28"/>
          <w:vertAlign w:val="superscript"/>
          <w:lang w:val="en-US"/>
        </w:rPr>
        <w:t>th</w:t>
      </w:r>
      <w:r w:rsidR="00D564B1" w:rsidRPr="000B1A2F">
        <w:rPr>
          <w:rFonts w:asciiTheme="minorHAnsi" w:hAnsiTheme="minorHAnsi"/>
          <w:b/>
          <w:sz w:val="28"/>
          <w:szCs w:val="28"/>
          <w:lang w:val="en-US"/>
        </w:rPr>
        <w:t xml:space="preserve"> Anniversary of the United Nations in 2020.</w:t>
      </w:r>
      <w:r w:rsidRPr="009E4D29">
        <w:rPr>
          <w:rFonts w:asciiTheme="minorHAnsi" w:hAnsiTheme="minorHAnsi"/>
          <w:sz w:val="28"/>
          <w:szCs w:val="28"/>
          <w:lang w:val="en-US"/>
        </w:rPr>
        <w:t xml:space="preserve"> </w:t>
      </w:r>
      <w:r>
        <w:rPr>
          <w:rFonts w:asciiTheme="minorHAnsi" w:hAnsiTheme="minorHAnsi"/>
          <w:sz w:val="28"/>
          <w:szCs w:val="28"/>
          <w:lang w:val="en-US"/>
        </w:rPr>
        <w:t>Belarus also will pay special tribute to those who created</w:t>
      </w:r>
      <w:r w:rsidR="0076763B">
        <w:rPr>
          <w:rFonts w:asciiTheme="minorHAnsi" w:hAnsiTheme="minorHAnsi"/>
          <w:sz w:val="28"/>
          <w:szCs w:val="28"/>
          <w:lang w:val="en-US"/>
        </w:rPr>
        <w:t xml:space="preserve"> the United N</w:t>
      </w:r>
      <w:r>
        <w:rPr>
          <w:rFonts w:asciiTheme="minorHAnsi" w:hAnsiTheme="minorHAnsi"/>
          <w:sz w:val="28"/>
          <w:szCs w:val="28"/>
          <w:lang w:val="en-US"/>
        </w:rPr>
        <w:t>ations and contribute</w:t>
      </w:r>
      <w:r w:rsidR="00746F23">
        <w:rPr>
          <w:rFonts w:asciiTheme="minorHAnsi" w:hAnsiTheme="minorHAnsi"/>
          <w:sz w:val="28"/>
          <w:szCs w:val="28"/>
          <w:lang w:val="en-US"/>
        </w:rPr>
        <w:t>d</w:t>
      </w:r>
      <w:r>
        <w:rPr>
          <w:rFonts w:asciiTheme="minorHAnsi" w:hAnsiTheme="minorHAnsi"/>
          <w:sz w:val="28"/>
          <w:szCs w:val="28"/>
          <w:lang w:val="en-US"/>
        </w:rPr>
        <w:t xml:space="preserve"> to its efficiency by celebrating </w:t>
      </w:r>
      <w:r w:rsidRPr="000B1A2F">
        <w:rPr>
          <w:rFonts w:asciiTheme="minorHAnsi" w:hAnsiTheme="minorHAnsi"/>
          <w:b/>
          <w:sz w:val="28"/>
          <w:szCs w:val="28"/>
          <w:lang w:val="en-US"/>
        </w:rPr>
        <w:t>the International Delegate’s Day</w:t>
      </w:r>
      <w:r>
        <w:rPr>
          <w:rFonts w:asciiTheme="minorHAnsi" w:hAnsiTheme="minorHAnsi"/>
          <w:sz w:val="28"/>
          <w:szCs w:val="28"/>
          <w:lang w:val="en-US"/>
        </w:rPr>
        <w:t xml:space="preserve"> on April 25 in accordance with the UNGA resolution</w:t>
      </w:r>
      <w:r w:rsidR="006951E1">
        <w:rPr>
          <w:rFonts w:asciiTheme="minorHAnsi" w:hAnsiTheme="minorHAnsi"/>
          <w:sz w:val="28"/>
          <w:szCs w:val="28"/>
          <w:lang w:val="en-US"/>
        </w:rPr>
        <w:t xml:space="preserve"> 73/286</w:t>
      </w:r>
      <w:r w:rsidR="00542F2F">
        <w:rPr>
          <w:rFonts w:asciiTheme="minorHAnsi" w:hAnsiTheme="minorHAnsi"/>
          <w:sz w:val="28"/>
          <w:szCs w:val="28"/>
          <w:lang w:val="en-US"/>
        </w:rPr>
        <w:t>.</w:t>
      </w:r>
    </w:p>
    <w:p w:rsidR="006951E1" w:rsidRDefault="006951E1" w:rsidP="0073383D">
      <w:pPr>
        <w:spacing w:after="120" w:line="240" w:lineRule="auto"/>
        <w:jc w:val="both"/>
        <w:rPr>
          <w:rFonts w:asciiTheme="minorHAnsi" w:hAnsiTheme="minorHAnsi"/>
          <w:sz w:val="28"/>
          <w:szCs w:val="28"/>
          <w:lang w:val="en-US"/>
        </w:rPr>
      </w:pPr>
      <w:r>
        <w:rPr>
          <w:rFonts w:asciiTheme="minorHAnsi" w:hAnsiTheme="minorHAnsi"/>
          <w:sz w:val="28"/>
          <w:szCs w:val="28"/>
          <w:lang w:val="en-US"/>
        </w:rPr>
        <w:t>Belarus will contribute to the</w:t>
      </w:r>
      <w:r w:rsidRPr="006951E1">
        <w:rPr>
          <w:rFonts w:asciiTheme="minorHAnsi" w:hAnsiTheme="minorHAnsi"/>
          <w:sz w:val="28"/>
          <w:szCs w:val="28"/>
          <w:lang w:val="en-US"/>
        </w:rPr>
        <w:t xml:space="preserve"> </w:t>
      </w:r>
      <w:r w:rsidRPr="006951E1">
        <w:rPr>
          <w:rFonts w:asciiTheme="minorHAnsi" w:hAnsiTheme="minorHAnsi"/>
          <w:b/>
          <w:sz w:val="28"/>
          <w:szCs w:val="28"/>
          <w:lang w:val="en-US"/>
        </w:rPr>
        <w:t xml:space="preserve">multilateral dialogue and </w:t>
      </w:r>
      <w:r w:rsidR="00746F23">
        <w:rPr>
          <w:rFonts w:asciiTheme="minorHAnsi" w:hAnsiTheme="minorHAnsi"/>
          <w:b/>
          <w:sz w:val="28"/>
          <w:szCs w:val="28"/>
          <w:lang w:val="en-US"/>
        </w:rPr>
        <w:t xml:space="preserve">to </w:t>
      </w:r>
      <w:r>
        <w:rPr>
          <w:rFonts w:asciiTheme="minorHAnsi" w:hAnsiTheme="minorHAnsi"/>
          <w:b/>
          <w:sz w:val="28"/>
          <w:szCs w:val="28"/>
          <w:lang w:val="en-US"/>
        </w:rPr>
        <w:t>forging</w:t>
      </w:r>
      <w:r w:rsidRPr="006951E1">
        <w:rPr>
          <w:rFonts w:asciiTheme="minorHAnsi" w:hAnsiTheme="minorHAnsi"/>
          <w:b/>
          <w:sz w:val="28"/>
          <w:szCs w:val="28"/>
          <w:lang w:val="en-US"/>
        </w:rPr>
        <w:t xml:space="preserve"> an equitable international order</w:t>
      </w:r>
      <w:r w:rsidRPr="006951E1">
        <w:rPr>
          <w:rFonts w:asciiTheme="minorHAnsi" w:hAnsiTheme="minorHAnsi"/>
          <w:sz w:val="28"/>
          <w:szCs w:val="28"/>
          <w:lang w:val="en-US"/>
        </w:rPr>
        <w:t xml:space="preserve"> acceptable to all.</w:t>
      </w:r>
    </w:p>
    <w:p w:rsidR="00284E81" w:rsidRPr="000B1A2F" w:rsidRDefault="00D564B1" w:rsidP="0073383D">
      <w:pPr>
        <w:spacing w:after="120" w:line="240" w:lineRule="auto"/>
        <w:jc w:val="both"/>
        <w:rPr>
          <w:rFonts w:asciiTheme="minorHAnsi" w:hAnsiTheme="minorHAnsi"/>
          <w:b/>
          <w:sz w:val="28"/>
          <w:szCs w:val="28"/>
          <w:lang w:val="en-US"/>
        </w:rPr>
      </w:pPr>
      <w:r>
        <w:rPr>
          <w:rFonts w:asciiTheme="minorHAnsi" w:hAnsiTheme="minorHAnsi"/>
          <w:sz w:val="28"/>
          <w:szCs w:val="28"/>
          <w:lang w:val="en-US"/>
        </w:rPr>
        <w:t xml:space="preserve">Belarus </w:t>
      </w:r>
      <w:r w:rsidR="00A42FE6">
        <w:rPr>
          <w:rFonts w:asciiTheme="minorHAnsi" w:hAnsiTheme="minorHAnsi"/>
          <w:sz w:val="28"/>
          <w:szCs w:val="28"/>
          <w:lang w:val="en-US"/>
        </w:rPr>
        <w:t xml:space="preserve">will </w:t>
      </w:r>
      <w:r w:rsidR="00284E81">
        <w:rPr>
          <w:rFonts w:asciiTheme="minorHAnsi" w:hAnsiTheme="minorHAnsi"/>
          <w:sz w:val="28"/>
          <w:szCs w:val="28"/>
          <w:lang w:val="en-US"/>
        </w:rPr>
        <w:t>continue to</w:t>
      </w:r>
      <w:r w:rsidR="00A42FE6">
        <w:rPr>
          <w:rFonts w:asciiTheme="minorHAnsi" w:hAnsiTheme="minorHAnsi"/>
          <w:sz w:val="28"/>
          <w:szCs w:val="28"/>
          <w:lang w:val="en-US"/>
        </w:rPr>
        <w:t xml:space="preserve"> be </w:t>
      </w:r>
      <w:r w:rsidR="00284E81">
        <w:rPr>
          <w:rFonts w:asciiTheme="minorHAnsi" w:hAnsiTheme="minorHAnsi"/>
          <w:sz w:val="28"/>
          <w:szCs w:val="28"/>
          <w:lang w:val="en-US"/>
        </w:rPr>
        <w:t>committed</w:t>
      </w:r>
      <w:r w:rsidR="00A42FE6">
        <w:rPr>
          <w:rFonts w:asciiTheme="minorHAnsi" w:hAnsiTheme="minorHAnsi"/>
          <w:sz w:val="28"/>
          <w:szCs w:val="28"/>
          <w:lang w:val="en-US"/>
        </w:rPr>
        <w:t xml:space="preserve"> to the peaceful solution of all a</w:t>
      </w:r>
      <w:r w:rsidR="00284E81">
        <w:rPr>
          <w:rFonts w:asciiTheme="minorHAnsi" w:hAnsiTheme="minorHAnsi"/>
          <w:sz w:val="28"/>
          <w:szCs w:val="28"/>
          <w:lang w:val="en-US"/>
        </w:rPr>
        <w:t xml:space="preserve">rmed conflicts and will advocate </w:t>
      </w:r>
      <w:r>
        <w:rPr>
          <w:rFonts w:asciiTheme="minorHAnsi" w:hAnsiTheme="minorHAnsi"/>
          <w:sz w:val="28"/>
          <w:szCs w:val="28"/>
          <w:lang w:val="en-US"/>
        </w:rPr>
        <w:t xml:space="preserve">with all interested partners </w:t>
      </w:r>
      <w:r w:rsidR="00284E81">
        <w:rPr>
          <w:rFonts w:asciiTheme="minorHAnsi" w:hAnsiTheme="minorHAnsi"/>
          <w:sz w:val="28"/>
          <w:szCs w:val="28"/>
          <w:lang w:val="en-US"/>
        </w:rPr>
        <w:t xml:space="preserve">the need </w:t>
      </w:r>
      <w:r w:rsidR="0075629A">
        <w:rPr>
          <w:rFonts w:asciiTheme="minorHAnsi" w:hAnsiTheme="minorHAnsi"/>
          <w:sz w:val="28"/>
          <w:szCs w:val="28"/>
          <w:lang w:val="en-US"/>
        </w:rPr>
        <w:t xml:space="preserve">to </w:t>
      </w:r>
      <w:r w:rsidR="00284E81" w:rsidRPr="000B1A2F">
        <w:rPr>
          <w:rFonts w:asciiTheme="minorHAnsi" w:hAnsiTheme="minorHAnsi"/>
          <w:b/>
          <w:sz w:val="28"/>
          <w:szCs w:val="28"/>
          <w:lang w:val="en-US"/>
        </w:rPr>
        <w:t>prohibit the development and manufacture of new types of weapons of mass destruction.</w:t>
      </w:r>
      <w:r w:rsidR="00F40DE0" w:rsidRPr="00F40DE0">
        <w:rPr>
          <w:rFonts w:asciiTheme="minorHAnsi" w:hAnsiTheme="minorHAnsi"/>
          <w:sz w:val="28"/>
          <w:szCs w:val="28"/>
          <w:lang w:val="en-US"/>
        </w:rPr>
        <w:t xml:space="preserve"> </w:t>
      </w:r>
      <w:r w:rsidR="00F40DE0">
        <w:rPr>
          <w:rFonts w:asciiTheme="minorHAnsi" w:hAnsiTheme="minorHAnsi"/>
          <w:sz w:val="28"/>
          <w:szCs w:val="28"/>
          <w:lang w:val="en-US"/>
        </w:rPr>
        <w:t xml:space="preserve">In this regard Belarus will </w:t>
      </w:r>
      <w:r w:rsidR="0075629A">
        <w:rPr>
          <w:rFonts w:asciiTheme="minorHAnsi" w:hAnsiTheme="minorHAnsi"/>
          <w:sz w:val="28"/>
          <w:szCs w:val="28"/>
          <w:lang w:val="en-US"/>
        </w:rPr>
        <w:t xml:space="preserve">also </w:t>
      </w:r>
      <w:r w:rsidR="00F40DE0">
        <w:rPr>
          <w:rFonts w:asciiTheme="minorHAnsi" w:hAnsiTheme="minorHAnsi"/>
          <w:sz w:val="28"/>
          <w:szCs w:val="28"/>
          <w:lang w:val="en-US"/>
        </w:rPr>
        <w:t xml:space="preserve">promote the need </w:t>
      </w:r>
      <w:r w:rsidR="00846F63">
        <w:rPr>
          <w:rFonts w:asciiTheme="minorHAnsi" w:hAnsiTheme="minorHAnsi"/>
          <w:b/>
          <w:sz w:val="28"/>
          <w:szCs w:val="28"/>
          <w:lang w:val="en-US"/>
        </w:rPr>
        <w:t xml:space="preserve">to increase mediation capacity, </w:t>
      </w:r>
      <w:r w:rsidR="00F40DE0" w:rsidRPr="00F40DE0">
        <w:rPr>
          <w:rFonts w:asciiTheme="minorHAnsi" w:hAnsiTheme="minorHAnsi"/>
          <w:b/>
          <w:sz w:val="28"/>
          <w:szCs w:val="28"/>
          <w:lang w:val="en-US"/>
        </w:rPr>
        <w:t>preventive activities</w:t>
      </w:r>
      <w:r w:rsidR="00846F63" w:rsidRPr="00846F63">
        <w:rPr>
          <w:rFonts w:asciiTheme="minorHAnsi" w:hAnsiTheme="minorHAnsi"/>
          <w:sz w:val="28"/>
          <w:szCs w:val="28"/>
          <w:lang w:val="en-US"/>
        </w:rPr>
        <w:t xml:space="preserve"> </w:t>
      </w:r>
      <w:r w:rsidR="00846F63">
        <w:rPr>
          <w:rFonts w:asciiTheme="minorHAnsi" w:hAnsiTheme="minorHAnsi"/>
          <w:sz w:val="28"/>
          <w:szCs w:val="28"/>
          <w:lang w:val="en-US"/>
        </w:rPr>
        <w:t xml:space="preserve">and </w:t>
      </w:r>
      <w:r w:rsidR="0076763B">
        <w:rPr>
          <w:rFonts w:asciiTheme="minorHAnsi" w:hAnsiTheme="minorHAnsi"/>
          <w:sz w:val="28"/>
          <w:szCs w:val="28"/>
          <w:lang w:val="en-US"/>
        </w:rPr>
        <w:t>to strengthen</w:t>
      </w:r>
      <w:r w:rsidR="00846F63" w:rsidRPr="00846F63">
        <w:rPr>
          <w:rFonts w:asciiTheme="minorHAnsi" w:hAnsiTheme="minorHAnsi"/>
          <w:sz w:val="28"/>
          <w:szCs w:val="28"/>
          <w:lang w:val="en-US"/>
        </w:rPr>
        <w:t xml:space="preserve"> </w:t>
      </w:r>
      <w:r w:rsidR="00846F63" w:rsidRPr="00846F63">
        <w:rPr>
          <w:rFonts w:asciiTheme="minorHAnsi" w:hAnsiTheme="minorHAnsi"/>
          <w:b/>
          <w:sz w:val="28"/>
          <w:szCs w:val="28"/>
          <w:lang w:val="en-US"/>
        </w:rPr>
        <w:t>cyber security</w:t>
      </w:r>
      <w:r w:rsidR="00F40DE0" w:rsidRPr="00F40DE0">
        <w:rPr>
          <w:rFonts w:asciiTheme="minorHAnsi" w:hAnsiTheme="minorHAnsi"/>
          <w:b/>
          <w:sz w:val="28"/>
          <w:szCs w:val="28"/>
          <w:lang w:val="en-US"/>
        </w:rPr>
        <w:t>.</w:t>
      </w:r>
      <w:r w:rsidR="00F40DE0">
        <w:rPr>
          <w:rFonts w:asciiTheme="minorHAnsi" w:hAnsiTheme="minorHAnsi"/>
          <w:sz w:val="28"/>
          <w:szCs w:val="28"/>
          <w:lang w:val="en-US"/>
        </w:rPr>
        <w:t xml:space="preserve"> Belarus will continue serving as a platform for </w:t>
      </w:r>
      <w:r w:rsidR="00F40DE0" w:rsidRPr="00F40DE0">
        <w:rPr>
          <w:rFonts w:asciiTheme="minorHAnsi" w:hAnsiTheme="minorHAnsi"/>
          <w:b/>
          <w:sz w:val="28"/>
          <w:szCs w:val="28"/>
          <w:lang w:val="en-US"/>
        </w:rPr>
        <w:t>regional dialogue</w:t>
      </w:r>
      <w:r w:rsidR="00F40DE0">
        <w:rPr>
          <w:rFonts w:asciiTheme="minorHAnsi" w:hAnsiTheme="minorHAnsi"/>
          <w:sz w:val="28"/>
          <w:szCs w:val="28"/>
          <w:lang w:val="en-US"/>
        </w:rPr>
        <w:t xml:space="preserve"> on these matters.</w:t>
      </w:r>
    </w:p>
    <w:p w:rsidR="00284E81" w:rsidRDefault="00284E81" w:rsidP="0073383D">
      <w:pPr>
        <w:spacing w:after="120" w:line="240" w:lineRule="auto"/>
        <w:jc w:val="both"/>
        <w:rPr>
          <w:rFonts w:asciiTheme="minorHAnsi" w:hAnsiTheme="minorHAnsi"/>
          <w:sz w:val="28"/>
          <w:szCs w:val="28"/>
          <w:lang w:val="en-US"/>
        </w:rPr>
      </w:pPr>
      <w:r>
        <w:rPr>
          <w:rFonts w:asciiTheme="minorHAnsi" w:hAnsiTheme="minorHAnsi"/>
          <w:sz w:val="28"/>
          <w:szCs w:val="28"/>
          <w:lang w:val="en-US"/>
        </w:rPr>
        <w:t xml:space="preserve">Belarus will </w:t>
      </w:r>
      <w:r w:rsidR="00D564B1">
        <w:rPr>
          <w:rFonts w:asciiTheme="minorHAnsi" w:hAnsiTheme="minorHAnsi"/>
          <w:sz w:val="28"/>
          <w:szCs w:val="28"/>
          <w:lang w:val="en-US"/>
        </w:rPr>
        <w:t xml:space="preserve">not stand aside from global </w:t>
      </w:r>
      <w:r w:rsidR="00D564B1" w:rsidRPr="00D564B1">
        <w:rPr>
          <w:rFonts w:asciiTheme="minorHAnsi" w:hAnsiTheme="minorHAnsi"/>
          <w:sz w:val="28"/>
          <w:szCs w:val="28"/>
          <w:lang w:val="en-US"/>
        </w:rPr>
        <w:t xml:space="preserve">efforts aimed at </w:t>
      </w:r>
      <w:r w:rsidR="00D564B1" w:rsidRPr="000B1A2F">
        <w:rPr>
          <w:rFonts w:asciiTheme="minorHAnsi" w:hAnsiTheme="minorHAnsi"/>
          <w:b/>
          <w:sz w:val="28"/>
          <w:szCs w:val="28"/>
          <w:lang w:val="en-US"/>
        </w:rPr>
        <w:t>counter</w:t>
      </w:r>
      <w:r w:rsidR="00746F23">
        <w:rPr>
          <w:rFonts w:asciiTheme="minorHAnsi" w:hAnsiTheme="minorHAnsi"/>
          <w:b/>
          <w:sz w:val="28"/>
          <w:szCs w:val="28"/>
          <w:lang w:val="en-US"/>
        </w:rPr>
        <w:t>ing</w:t>
      </w:r>
      <w:r w:rsidR="00D564B1" w:rsidRPr="000B1A2F">
        <w:rPr>
          <w:rFonts w:asciiTheme="minorHAnsi" w:hAnsiTheme="minorHAnsi"/>
          <w:b/>
          <w:sz w:val="28"/>
          <w:szCs w:val="28"/>
          <w:lang w:val="en-US"/>
        </w:rPr>
        <w:t xml:space="preserve"> </w:t>
      </w:r>
      <w:r w:rsidR="00846F63">
        <w:rPr>
          <w:rFonts w:asciiTheme="minorHAnsi" w:hAnsiTheme="minorHAnsi"/>
          <w:b/>
          <w:sz w:val="28"/>
          <w:szCs w:val="28"/>
          <w:lang w:val="en-US"/>
        </w:rPr>
        <w:t>terrorism,</w:t>
      </w:r>
      <w:r w:rsidR="00D564B1">
        <w:rPr>
          <w:rFonts w:asciiTheme="minorHAnsi" w:hAnsiTheme="minorHAnsi"/>
          <w:sz w:val="28"/>
          <w:szCs w:val="28"/>
          <w:lang w:val="en-US"/>
        </w:rPr>
        <w:t xml:space="preserve"> </w:t>
      </w:r>
      <w:r w:rsidR="00846F63" w:rsidRPr="00846F63">
        <w:rPr>
          <w:rFonts w:asciiTheme="minorHAnsi" w:hAnsiTheme="minorHAnsi"/>
          <w:sz w:val="28"/>
          <w:szCs w:val="28"/>
          <w:lang w:val="en-US"/>
        </w:rPr>
        <w:t>as well as combating terrorism with new and emerging technologies</w:t>
      </w:r>
      <w:r w:rsidR="00846F63">
        <w:rPr>
          <w:rFonts w:asciiTheme="minorHAnsi" w:hAnsiTheme="minorHAnsi"/>
          <w:sz w:val="28"/>
          <w:szCs w:val="28"/>
          <w:lang w:val="en-US"/>
        </w:rPr>
        <w:t xml:space="preserve">. </w:t>
      </w:r>
      <w:r w:rsidR="00D564B1">
        <w:rPr>
          <w:rFonts w:asciiTheme="minorHAnsi" w:hAnsiTheme="minorHAnsi"/>
          <w:sz w:val="28"/>
          <w:szCs w:val="28"/>
          <w:lang w:val="en-US"/>
        </w:rPr>
        <w:t xml:space="preserve">In its </w:t>
      </w:r>
      <w:r w:rsidR="00D551ED">
        <w:rPr>
          <w:rFonts w:asciiTheme="minorHAnsi" w:hAnsiTheme="minorHAnsi"/>
          <w:sz w:val="28"/>
          <w:szCs w:val="28"/>
          <w:lang w:val="en-US"/>
        </w:rPr>
        <w:t>work</w:t>
      </w:r>
      <w:r w:rsidR="00D564B1">
        <w:rPr>
          <w:rFonts w:asciiTheme="minorHAnsi" w:hAnsiTheme="minorHAnsi"/>
          <w:sz w:val="28"/>
          <w:szCs w:val="28"/>
          <w:lang w:val="en-US"/>
        </w:rPr>
        <w:t xml:space="preserve"> Belarus </w:t>
      </w:r>
      <w:r w:rsidR="00C419B8">
        <w:rPr>
          <w:rFonts w:asciiTheme="minorHAnsi" w:hAnsiTheme="minorHAnsi"/>
          <w:sz w:val="28"/>
          <w:szCs w:val="28"/>
          <w:lang w:val="en-US"/>
        </w:rPr>
        <w:t xml:space="preserve">will </w:t>
      </w:r>
      <w:r w:rsidR="00D564B1">
        <w:rPr>
          <w:rFonts w:asciiTheme="minorHAnsi" w:hAnsiTheme="minorHAnsi"/>
          <w:sz w:val="28"/>
          <w:szCs w:val="28"/>
          <w:lang w:val="en-US"/>
        </w:rPr>
        <w:t xml:space="preserve">build </w:t>
      </w:r>
      <w:r w:rsidR="00D564B1" w:rsidRPr="00705063">
        <w:rPr>
          <w:rFonts w:asciiTheme="minorHAnsi" w:hAnsiTheme="minorHAnsi"/>
          <w:b/>
          <w:sz w:val="28"/>
          <w:szCs w:val="28"/>
          <w:lang w:val="en-US"/>
        </w:rPr>
        <w:t xml:space="preserve">on the results of the </w:t>
      </w:r>
      <w:r w:rsidR="00C419B8" w:rsidRPr="00705063">
        <w:rPr>
          <w:rFonts w:asciiTheme="minorHAnsi" w:hAnsiTheme="minorHAnsi"/>
          <w:b/>
          <w:sz w:val="28"/>
          <w:szCs w:val="28"/>
          <w:lang w:val="en-US"/>
        </w:rPr>
        <w:t>Joint Belarus-United Nations International High-Level Conference</w:t>
      </w:r>
      <w:r w:rsidR="00C419B8" w:rsidRPr="00C419B8">
        <w:rPr>
          <w:rFonts w:asciiTheme="minorHAnsi" w:hAnsiTheme="minorHAnsi"/>
          <w:sz w:val="28"/>
          <w:szCs w:val="28"/>
          <w:lang w:val="en-US"/>
        </w:rPr>
        <w:t xml:space="preserve"> «Countering Terrorism through Innovative Approaches and Use of New and Emerging Technologies» </w:t>
      </w:r>
      <w:r w:rsidR="00C419B8">
        <w:rPr>
          <w:rFonts w:asciiTheme="minorHAnsi" w:hAnsiTheme="minorHAnsi"/>
          <w:sz w:val="28"/>
          <w:szCs w:val="28"/>
          <w:lang w:val="en-US"/>
        </w:rPr>
        <w:t xml:space="preserve">to be </w:t>
      </w:r>
      <w:r w:rsidR="00D551ED">
        <w:rPr>
          <w:rFonts w:asciiTheme="minorHAnsi" w:hAnsiTheme="minorHAnsi"/>
          <w:sz w:val="28"/>
          <w:szCs w:val="28"/>
          <w:lang w:val="en-US"/>
        </w:rPr>
        <w:t>held</w:t>
      </w:r>
      <w:r w:rsidR="00D564B1">
        <w:rPr>
          <w:rFonts w:asciiTheme="minorHAnsi" w:hAnsiTheme="minorHAnsi"/>
          <w:sz w:val="28"/>
          <w:szCs w:val="28"/>
          <w:lang w:val="en-US"/>
        </w:rPr>
        <w:t xml:space="preserve"> </w:t>
      </w:r>
      <w:r w:rsidR="00C419B8">
        <w:rPr>
          <w:rFonts w:asciiTheme="minorHAnsi" w:hAnsiTheme="minorHAnsi"/>
          <w:sz w:val="28"/>
          <w:szCs w:val="28"/>
          <w:lang w:val="en-US"/>
        </w:rPr>
        <w:t xml:space="preserve">on </w:t>
      </w:r>
      <w:r w:rsidR="00D551ED">
        <w:rPr>
          <w:rFonts w:asciiTheme="minorHAnsi" w:hAnsiTheme="minorHAnsi"/>
          <w:sz w:val="28"/>
          <w:szCs w:val="28"/>
          <w:lang w:val="en-US"/>
        </w:rPr>
        <w:t>September</w:t>
      </w:r>
      <w:r w:rsidR="00D564B1">
        <w:rPr>
          <w:rFonts w:asciiTheme="minorHAnsi" w:hAnsiTheme="minorHAnsi"/>
          <w:sz w:val="28"/>
          <w:szCs w:val="28"/>
          <w:lang w:val="en-US"/>
        </w:rPr>
        <w:t xml:space="preserve"> 3-4, 2019</w:t>
      </w:r>
      <w:r w:rsidR="00D551ED" w:rsidRPr="00D551ED">
        <w:rPr>
          <w:rFonts w:asciiTheme="minorHAnsi" w:hAnsiTheme="minorHAnsi"/>
          <w:sz w:val="28"/>
          <w:szCs w:val="28"/>
          <w:lang w:val="en-US"/>
        </w:rPr>
        <w:t xml:space="preserve"> </w:t>
      </w:r>
      <w:r w:rsidR="00D551ED">
        <w:rPr>
          <w:rFonts w:asciiTheme="minorHAnsi" w:hAnsiTheme="minorHAnsi"/>
          <w:sz w:val="28"/>
          <w:szCs w:val="28"/>
          <w:lang w:val="en-US"/>
        </w:rPr>
        <w:t>in Minsk.</w:t>
      </w:r>
    </w:p>
    <w:p w:rsidR="005B3B87" w:rsidRPr="005B3B87" w:rsidRDefault="0073383D" w:rsidP="00734ACF">
      <w:pPr>
        <w:spacing w:after="120" w:line="240" w:lineRule="auto"/>
        <w:jc w:val="both"/>
        <w:rPr>
          <w:rFonts w:asciiTheme="minorHAnsi" w:hAnsiTheme="minorHAnsi"/>
          <w:b/>
          <w:caps/>
          <w:sz w:val="28"/>
          <w:szCs w:val="28"/>
          <w:lang w:val="en-US"/>
        </w:rPr>
      </w:pPr>
      <w:r>
        <w:rPr>
          <w:rFonts w:asciiTheme="minorHAnsi" w:hAnsiTheme="minorHAnsi"/>
          <w:b/>
          <w:caps/>
          <w:sz w:val="28"/>
          <w:szCs w:val="28"/>
          <w:lang w:val="en-US"/>
        </w:rPr>
        <w:t>sustainable development</w:t>
      </w:r>
    </w:p>
    <w:p w:rsidR="000B1A2F" w:rsidRDefault="005B3B87" w:rsidP="000B1A2F">
      <w:pPr>
        <w:spacing w:after="120" w:line="240" w:lineRule="auto"/>
        <w:jc w:val="both"/>
        <w:rPr>
          <w:lang w:val="en-US"/>
        </w:rPr>
      </w:pPr>
      <w:r w:rsidRPr="005B3B87">
        <w:rPr>
          <w:rFonts w:asciiTheme="minorHAnsi" w:hAnsiTheme="minorHAnsi"/>
          <w:sz w:val="28"/>
          <w:szCs w:val="28"/>
          <w:lang w:val="en-US"/>
        </w:rPr>
        <w:t xml:space="preserve">Belarus is fully committed to the 2030 Agenda for Sustainable Development and </w:t>
      </w:r>
      <w:r w:rsidR="00FD4505" w:rsidRPr="000B1A2F">
        <w:rPr>
          <w:rFonts w:asciiTheme="minorHAnsi" w:hAnsiTheme="minorHAnsi"/>
          <w:b/>
          <w:sz w:val="28"/>
          <w:szCs w:val="28"/>
          <w:lang w:val="en-US"/>
        </w:rPr>
        <w:t>will share its experience in achieving SDGs.</w:t>
      </w:r>
      <w:r w:rsidR="00FD4505">
        <w:rPr>
          <w:rFonts w:asciiTheme="minorHAnsi" w:hAnsiTheme="minorHAnsi"/>
          <w:sz w:val="28"/>
          <w:szCs w:val="28"/>
          <w:lang w:val="en-US"/>
        </w:rPr>
        <w:t xml:space="preserve"> Belarus </w:t>
      </w:r>
      <w:r w:rsidR="00D97D84">
        <w:rPr>
          <w:rFonts w:asciiTheme="minorHAnsi" w:hAnsiTheme="minorHAnsi"/>
          <w:sz w:val="28"/>
          <w:szCs w:val="28"/>
          <w:lang w:val="en-US"/>
        </w:rPr>
        <w:t>also</w:t>
      </w:r>
      <w:r w:rsidR="00FD4505">
        <w:rPr>
          <w:rFonts w:asciiTheme="minorHAnsi" w:hAnsiTheme="minorHAnsi"/>
          <w:sz w:val="28"/>
          <w:szCs w:val="28"/>
          <w:lang w:val="en-US"/>
        </w:rPr>
        <w:t xml:space="preserve"> </w:t>
      </w:r>
      <w:r w:rsidRPr="005B3B87">
        <w:rPr>
          <w:rFonts w:asciiTheme="minorHAnsi" w:hAnsiTheme="minorHAnsi"/>
          <w:sz w:val="28"/>
          <w:szCs w:val="28"/>
          <w:lang w:val="en-US"/>
        </w:rPr>
        <w:t xml:space="preserve">will advocate measures aimed at effective implementation of the Agenda </w:t>
      </w:r>
      <w:r w:rsidR="00D97D84">
        <w:rPr>
          <w:rFonts w:asciiTheme="minorHAnsi" w:hAnsiTheme="minorHAnsi"/>
          <w:sz w:val="28"/>
          <w:szCs w:val="28"/>
          <w:lang w:val="en-US"/>
        </w:rPr>
        <w:t xml:space="preserve">as well as its long-term financing </w:t>
      </w:r>
      <w:r w:rsidR="000B1A2F">
        <w:rPr>
          <w:rFonts w:asciiTheme="minorHAnsi" w:hAnsiTheme="minorHAnsi"/>
          <w:sz w:val="28"/>
          <w:szCs w:val="28"/>
          <w:lang w:val="en-US"/>
        </w:rPr>
        <w:t>through</w:t>
      </w:r>
      <w:r w:rsidR="00D97D84">
        <w:rPr>
          <w:rFonts w:asciiTheme="minorHAnsi" w:hAnsiTheme="minorHAnsi"/>
          <w:sz w:val="28"/>
          <w:szCs w:val="28"/>
          <w:lang w:val="en-US"/>
        </w:rPr>
        <w:t xml:space="preserve"> international support</w:t>
      </w:r>
      <w:r w:rsidRPr="005B3B87">
        <w:rPr>
          <w:rFonts w:asciiTheme="minorHAnsi" w:hAnsiTheme="minorHAnsi"/>
          <w:sz w:val="28"/>
          <w:szCs w:val="28"/>
          <w:lang w:val="en-US"/>
        </w:rPr>
        <w:t>. We see the need to improve coordination and meaningful partnership for sustainable development and we will continue to promote the creation of a partner network of national SDGs coordinator</w:t>
      </w:r>
      <w:r w:rsidR="00746F23">
        <w:rPr>
          <w:rFonts w:asciiTheme="minorHAnsi" w:hAnsiTheme="minorHAnsi"/>
          <w:sz w:val="28"/>
          <w:szCs w:val="28"/>
          <w:lang w:val="en-US"/>
        </w:rPr>
        <w:t>s</w:t>
      </w:r>
      <w:r w:rsidRPr="005B3B87">
        <w:rPr>
          <w:rFonts w:asciiTheme="minorHAnsi" w:hAnsiTheme="minorHAnsi"/>
          <w:sz w:val="28"/>
          <w:szCs w:val="28"/>
          <w:lang w:val="en-US"/>
        </w:rPr>
        <w:t xml:space="preserve"> that can help turn this bold vision into reality.</w:t>
      </w:r>
    </w:p>
    <w:p w:rsidR="00D97D84" w:rsidRPr="00A516E4" w:rsidRDefault="000B1A2F" w:rsidP="005B3B87">
      <w:pPr>
        <w:spacing w:after="120" w:line="240" w:lineRule="auto"/>
        <w:jc w:val="both"/>
        <w:rPr>
          <w:rFonts w:asciiTheme="minorHAnsi" w:hAnsiTheme="minorHAnsi"/>
          <w:sz w:val="28"/>
          <w:szCs w:val="28"/>
          <w:lang w:val="en-US"/>
        </w:rPr>
      </w:pPr>
      <w:r>
        <w:rPr>
          <w:rFonts w:asciiTheme="minorHAnsi" w:hAnsiTheme="minorHAnsi"/>
          <w:sz w:val="28"/>
          <w:szCs w:val="28"/>
          <w:lang w:val="en-US"/>
        </w:rPr>
        <w:lastRenderedPageBreak/>
        <w:t xml:space="preserve">Belarus will pay special attention </w:t>
      </w:r>
      <w:r w:rsidR="00746F23">
        <w:rPr>
          <w:rFonts w:asciiTheme="minorHAnsi" w:hAnsiTheme="minorHAnsi"/>
          <w:sz w:val="28"/>
          <w:szCs w:val="28"/>
          <w:lang w:val="en-US"/>
        </w:rPr>
        <w:t>to</w:t>
      </w:r>
      <w:r>
        <w:rPr>
          <w:rFonts w:asciiTheme="minorHAnsi" w:hAnsiTheme="minorHAnsi"/>
          <w:sz w:val="28"/>
          <w:szCs w:val="28"/>
          <w:lang w:val="en-US"/>
        </w:rPr>
        <w:t xml:space="preserve"> </w:t>
      </w:r>
      <w:r w:rsidRPr="00A516E4">
        <w:rPr>
          <w:rFonts w:asciiTheme="minorHAnsi" w:hAnsiTheme="minorHAnsi"/>
          <w:b/>
          <w:sz w:val="28"/>
          <w:szCs w:val="28"/>
          <w:lang w:val="en-US"/>
        </w:rPr>
        <w:t>emerging technologies and digital economy.</w:t>
      </w:r>
      <w:r>
        <w:rPr>
          <w:rFonts w:asciiTheme="minorHAnsi" w:hAnsiTheme="minorHAnsi"/>
          <w:sz w:val="28"/>
          <w:szCs w:val="28"/>
          <w:lang w:val="en-US"/>
        </w:rPr>
        <w:t xml:space="preserve"> </w:t>
      </w:r>
      <w:r w:rsidR="0040213D">
        <w:rPr>
          <w:rFonts w:asciiTheme="minorHAnsi" w:hAnsiTheme="minorHAnsi"/>
          <w:sz w:val="28"/>
          <w:szCs w:val="28"/>
          <w:lang w:val="en-US"/>
        </w:rPr>
        <w:t xml:space="preserve">Belarus will promote </w:t>
      </w:r>
      <w:r w:rsidR="00746F23">
        <w:rPr>
          <w:rFonts w:asciiTheme="minorHAnsi" w:hAnsiTheme="minorHAnsi"/>
          <w:sz w:val="28"/>
          <w:szCs w:val="28"/>
          <w:lang w:val="en-US"/>
        </w:rPr>
        <w:t>an</w:t>
      </w:r>
      <w:r w:rsidR="0040213D">
        <w:rPr>
          <w:rFonts w:asciiTheme="minorHAnsi" w:hAnsiTheme="minorHAnsi"/>
          <w:sz w:val="28"/>
          <w:szCs w:val="28"/>
          <w:lang w:val="en-US"/>
        </w:rPr>
        <w:t xml:space="preserve"> idea </w:t>
      </w:r>
      <w:r w:rsidR="0040213D" w:rsidRPr="00294B6B">
        <w:rPr>
          <w:rFonts w:asciiTheme="minorHAnsi" w:hAnsiTheme="minorHAnsi"/>
          <w:b/>
          <w:sz w:val="28"/>
          <w:szCs w:val="28"/>
          <w:lang w:val="en-US"/>
        </w:rPr>
        <w:t>to establish international cooperation</w:t>
      </w:r>
      <w:r w:rsidR="0040213D" w:rsidRPr="0040213D">
        <w:rPr>
          <w:rFonts w:asciiTheme="minorHAnsi" w:hAnsiTheme="minorHAnsi"/>
          <w:sz w:val="28"/>
          <w:szCs w:val="28"/>
          <w:lang w:val="en-US"/>
        </w:rPr>
        <w:t xml:space="preserve"> in the field of digitalization and </w:t>
      </w:r>
      <w:r w:rsidR="0040213D" w:rsidRPr="0040213D">
        <w:rPr>
          <w:rFonts w:asciiTheme="minorHAnsi" w:hAnsiTheme="minorHAnsi"/>
          <w:b/>
          <w:sz w:val="28"/>
          <w:szCs w:val="28"/>
          <w:lang w:val="en-US"/>
        </w:rPr>
        <w:t>technological forecasting</w:t>
      </w:r>
      <w:r w:rsidR="00846F63">
        <w:rPr>
          <w:rFonts w:asciiTheme="minorHAnsi" w:hAnsiTheme="minorHAnsi"/>
          <w:b/>
          <w:sz w:val="28"/>
          <w:szCs w:val="28"/>
          <w:lang w:val="en-US"/>
        </w:rPr>
        <w:t>,</w:t>
      </w:r>
      <w:r w:rsidR="0040213D" w:rsidRPr="0040213D">
        <w:rPr>
          <w:rFonts w:asciiTheme="minorHAnsi" w:hAnsiTheme="minorHAnsi"/>
          <w:sz w:val="28"/>
          <w:szCs w:val="28"/>
          <w:lang w:val="en-US"/>
        </w:rPr>
        <w:t xml:space="preserve"> </w:t>
      </w:r>
      <w:r w:rsidR="00846F63" w:rsidRPr="00846F63">
        <w:rPr>
          <w:rFonts w:asciiTheme="minorHAnsi" w:hAnsiTheme="minorHAnsi"/>
          <w:sz w:val="28"/>
          <w:szCs w:val="28"/>
          <w:lang w:val="en-US"/>
        </w:rPr>
        <w:t xml:space="preserve">including decreasing of the “digital divide”, </w:t>
      </w:r>
      <w:r w:rsidR="0040213D" w:rsidRPr="0040213D">
        <w:rPr>
          <w:rFonts w:asciiTheme="minorHAnsi" w:hAnsiTheme="minorHAnsi"/>
          <w:sz w:val="28"/>
          <w:szCs w:val="28"/>
          <w:lang w:val="en-US"/>
        </w:rPr>
        <w:t>for the needs of sustainable development.</w:t>
      </w:r>
    </w:p>
    <w:p w:rsidR="005B3B87" w:rsidRPr="005B3B87" w:rsidRDefault="005B3B87" w:rsidP="005B3B87">
      <w:pPr>
        <w:spacing w:after="120" w:line="240" w:lineRule="auto"/>
        <w:jc w:val="both"/>
        <w:rPr>
          <w:rFonts w:asciiTheme="minorHAnsi" w:hAnsiTheme="minorHAnsi"/>
          <w:sz w:val="28"/>
          <w:szCs w:val="28"/>
          <w:lang w:val="en-US"/>
        </w:rPr>
      </w:pPr>
      <w:r w:rsidRPr="005B3B87">
        <w:rPr>
          <w:rFonts w:asciiTheme="minorHAnsi" w:hAnsiTheme="minorHAnsi"/>
          <w:sz w:val="28"/>
          <w:szCs w:val="28"/>
          <w:lang w:val="en-US"/>
        </w:rPr>
        <w:t>Belarus will continue to attach particular significance to the need to strengthen the UN development system</w:t>
      </w:r>
      <w:r w:rsidR="00AE3A8B">
        <w:rPr>
          <w:rFonts w:asciiTheme="minorHAnsi" w:hAnsiTheme="minorHAnsi"/>
          <w:sz w:val="28"/>
          <w:szCs w:val="28"/>
          <w:lang w:val="en-US"/>
        </w:rPr>
        <w:t>’s approach to</w:t>
      </w:r>
      <w:r w:rsidRPr="005B3B87">
        <w:rPr>
          <w:rFonts w:asciiTheme="minorHAnsi" w:hAnsiTheme="minorHAnsi"/>
          <w:sz w:val="28"/>
          <w:szCs w:val="28"/>
          <w:lang w:val="en-US"/>
        </w:rPr>
        <w:t xml:space="preserve"> </w:t>
      </w:r>
      <w:r w:rsidRPr="000B1A2F">
        <w:rPr>
          <w:rFonts w:asciiTheme="minorHAnsi" w:hAnsiTheme="minorHAnsi"/>
          <w:b/>
          <w:sz w:val="28"/>
          <w:szCs w:val="28"/>
          <w:lang w:val="en-US"/>
        </w:rPr>
        <w:t>middle-income countries (MICs).</w:t>
      </w:r>
      <w:r w:rsidRPr="005B3B87">
        <w:rPr>
          <w:rFonts w:asciiTheme="minorHAnsi" w:hAnsiTheme="minorHAnsi"/>
          <w:sz w:val="28"/>
          <w:szCs w:val="28"/>
          <w:lang w:val="en-US"/>
        </w:rPr>
        <w:t xml:space="preserve"> Belarus will advocate a comprehensive UN system-wide long-term strategy aimed at facilitating sustainable development cooperation and coordinated support towards MICs. In this regard we will actively work with the interested partners on a relevant resolution under agenda item “Globalization and interdependence: development cooperation with middle-income countries” to push the idea of dr</w:t>
      </w:r>
      <w:r w:rsidR="00542F2F">
        <w:rPr>
          <w:rFonts w:asciiTheme="minorHAnsi" w:hAnsiTheme="minorHAnsi"/>
          <w:sz w:val="28"/>
          <w:szCs w:val="28"/>
          <w:lang w:val="en-US"/>
        </w:rPr>
        <w:t>awing up the strategy for MICs.</w:t>
      </w:r>
    </w:p>
    <w:p w:rsidR="000B2144" w:rsidRPr="00294B6B" w:rsidRDefault="000B2144" w:rsidP="000B2144">
      <w:pPr>
        <w:spacing w:after="120" w:line="240" w:lineRule="auto"/>
        <w:jc w:val="both"/>
        <w:rPr>
          <w:b/>
          <w:lang w:val="en-US"/>
        </w:rPr>
      </w:pPr>
      <w:r>
        <w:rPr>
          <w:rFonts w:asciiTheme="minorHAnsi" w:hAnsiTheme="minorHAnsi"/>
          <w:sz w:val="28"/>
          <w:szCs w:val="28"/>
          <w:lang w:val="en-US"/>
        </w:rPr>
        <w:t>B</w:t>
      </w:r>
      <w:r w:rsidRPr="00734ACF">
        <w:rPr>
          <w:rFonts w:asciiTheme="minorHAnsi" w:hAnsiTheme="minorHAnsi"/>
          <w:sz w:val="28"/>
          <w:szCs w:val="28"/>
          <w:lang w:val="en-US"/>
        </w:rPr>
        <w:t>elarus will closely cooperate with the U</w:t>
      </w:r>
      <w:r>
        <w:rPr>
          <w:rFonts w:asciiTheme="minorHAnsi" w:hAnsiTheme="minorHAnsi"/>
          <w:sz w:val="28"/>
          <w:szCs w:val="28"/>
          <w:lang w:val="en-US"/>
        </w:rPr>
        <w:t xml:space="preserve">nited Nations Sustainable Development Group </w:t>
      </w:r>
      <w:r w:rsidRPr="00734ACF">
        <w:rPr>
          <w:rFonts w:asciiTheme="minorHAnsi" w:hAnsiTheme="minorHAnsi"/>
          <w:sz w:val="28"/>
          <w:szCs w:val="28"/>
          <w:lang w:val="en-US"/>
        </w:rPr>
        <w:t>to ensure th</w:t>
      </w:r>
      <w:r>
        <w:rPr>
          <w:rFonts w:asciiTheme="minorHAnsi" w:hAnsiTheme="minorHAnsi"/>
          <w:sz w:val="28"/>
          <w:szCs w:val="28"/>
          <w:lang w:val="en-US"/>
        </w:rPr>
        <w:t xml:space="preserve">at the implementation of the United Nations </w:t>
      </w:r>
      <w:r w:rsidRPr="00734ACF">
        <w:rPr>
          <w:rFonts w:asciiTheme="minorHAnsi" w:hAnsiTheme="minorHAnsi"/>
          <w:sz w:val="28"/>
          <w:szCs w:val="28"/>
          <w:lang w:val="en-US"/>
        </w:rPr>
        <w:t>S</w:t>
      </w:r>
      <w:r>
        <w:rPr>
          <w:rFonts w:asciiTheme="minorHAnsi" w:hAnsiTheme="minorHAnsi"/>
          <w:sz w:val="28"/>
          <w:szCs w:val="28"/>
          <w:lang w:val="en-US"/>
        </w:rPr>
        <w:t>ustainable Development</w:t>
      </w:r>
      <w:r w:rsidRPr="00734ACF">
        <w:rPr>
          <w:rFonts w:asciiTheme="minorHAnsi" w:hAnsiTheme="minorHAnsi"/>
          <w:sz w:val="28"/>
          <w:szCs w:val="28"/>
          <w:lang w:val="en-US"/>
        </w:rPr>
        <w:t xml:space="preserve"> repositioning </w:t>
      </w:r>
      <w:r w:rsidRPr="00294B6B">
        <w:rPr>
          <w:rFonts w:asciiTheme="minorHAnsi" w:hAnsiTheme="minorHAnsi"/>
          <w:b/>
          <w:sz w:val="28"/>
          <w:szCs w:val="28"/>
          <w:lang w:val="en-US"/>
        </w:rPr>
        <w:t xml:space="preserve">shall not </w:t>
      </w:r>
      <w:r>
        <w:rPr>
          <w:rFonts w:asciiTheme="minorHAnsi" w:hAnsiTheme="minorHAnsi"/>
          <w:b/>
          <w:sz w:val="28"/>
          <w:szCs w:val="28"/>
          <w:lang w:val="en-US"/>
        </w:rPr>
        <w:t>endanger</w:t>
      </w:r>
      <w:r w:rsidRPr="00294B6B">
        <w:rPr>
          <w:rFonts w:asciiTheme="minorHAnsi" w:hAnsiTheme="minorHAnsi"/>
          <w:b/>
          <w:sz w:val="28"/>
          <w:szCs w:val="28"/>
          <w:lang w:val="en-US"/>
        </w:rPr>
        <w:t xml:space="preserve"> </w:t>
      </w:r>
      <w:r w:rsidR="00062656">
        <w:rPr>
          <w:rFonts w:asciiTheme="minorHAnsi" w:hAnsiTheme="minorHAnsi"/>
          <w:b/>
          <w:sz w:val="28"/>
          <w:szCs w:val="28"/>
          <w:lang w:val="en-US"/>
        </w:rPr>
        <w:t>the</w:t>
      </w:r>
      <w:r w:rsidRPr="00294B6B">
        <w:rPr>
          <w:rFonts w:asciiTheme="minorHAnsi" w:hAnsiTheme="minorHAnsi"/>
          <w:b/>
          <w:sz w:val="28"/>
          <w:szCs w:val="28"/>
          <w:lang w:val="en-US"/>
        </w:rPr>
        <w:t xml:space="preserve"> principles </w:t>
      </w:r>
      <w:proofErr w:type="spellStart"/>
      <w:r w:rsidRPr="00294B6B">
        <w:rPr>
          <w:rFonts w:asciiTheme="minorHAnsi" w:hAnsiTheme="minorHAnsi"/>
          <w:b/>
          <w:sz w:val="28"/>
          <w:szCs w:val="28"/>
          <w:lang w:val="en-US"/>
        </w:rPr>
        <w:t>intergovernmentally</w:t>
      </w:r>
      <w:proofErr w:type="spellEnd"/>
      <w:r w:rsidRPr="00294B6B">
        <w:rPr>
          <w:rFonts w:asciiTheme="minorHAnsi" w:hAnsiTheme="minorHAnsi"/>
          <w:b/>
          <w:sz w:val="28"/>
          <w:szCs w:val="28"/>
          <w:lang w:val="en-US"/>
        </w:rPr>
        <w:t xml:space="preserve"> agreed </w:t>
      </w:r>
      <w:r w:rsidR="00062656" w:rsidRPr="002B7B3A">
        <w:rPr>
          <w:rFonts w:asciiTheme="minorHAnsi" w:hAnsiTheme="minorHAnsi"/>
          <w:sz w:val="28"/>
          <w:szCs w:val="28"/>
          <w:lang w:val="en-US"/>
        </w:rPr>
        <w:t>in</w:t>
      </w:r>
      <w:r w:rsidR="00062656">
        <w:rPr>
          <w:rFonts w:asciiTheme="minorHAnsi" w:hAnsiTheme="minorHAnsi"/>
          <w:b/>
          <w:sz w:val="28"/>
          <w:szCs w:val="28"/>
          <w:lang w:val="en-US"/>
        </w:rPr>
        <w:t xml:space="preserve"> </w:t>
      </w:r>
      <w:r>
        <w:rPr>
          <w:rFonts w:asciiTheme="minorHAnsi" w:hAnsiTheme="minorHAnsi"/>
          <w:sz w:val="28"/>
          <w:szCs w:val="28"/>
          <w:lang w:val="en-US"/>
        </w:rPr>
        <w:t>UN</w:t>
      </w:r>
      <w:r w:rsidRPr="00734ACF">
        <w:rPr>
          <w:rFonts w:asciiTheme="minorHAnsi" w:hAnsiTheme="minorHAnsi"/>
          <w:sz w:val="28"/>
          <w:szCs w:val="28"/>
          <w:lang w:val="en-US"/>
        </w:rPr>
        <w:t xml:space="preserve">GA resolution 72/279 </w:t>
      </w:r>
      <w:r w:rsidRPr="00294B6B">
        <w:rPr>
          <w:rFonts w:asciiTheme="minorHAnsi" w:hAnsiTheme="minorHAnsi"/>
          <w:b/>
          <w:sz w:val="28"/>
          <w:szCs w:val="28"/>
          <w:lang w:val="en-US"/>
        </w:rPr>
        <w:t>on repositioning and shall not lead to additional burden</w:t>
      </w:r>
      <w:r w:rsidR="00062656">
        <w:rPr>
          <w:rFonts w:asciiTheme="minorHAnsi" w:hAnsiTheme="minorHAnsi"/>
          <w:b/>
          <w:sz w:val="28"/>
          <w:szCs w:val="28"/>
          <w:lang w:val="en-US"/>
        </w:rPr>
        <w:t xml:space="preserve"> on</w:t>
      </w:r>
      <w:r w:rsidRPr="00294B6B">
        <w:rPr>
          <w:rFonts w:asciiTheme="minorHAnsi" w:hAnsiTheme="minorHAnsi"/>
          <w:b/>
          <w:sz w:val="28"/>
          <w:szCs w:val="28"/>
          <w:lang w:val="en-US"/>
        </w:rPr>
        <w:t xml:space="preserve"> Member States.</w:t>
      </w:r>
    </w:p>
    <w:p w:rsidR="000B2144" w:rsidRPr="00294B6B" w:rsidRDefault="000B2144" w:rsidP="000B2144">
      <w:pPr>
        <w:spacing w:after="120" w:line="240" w:lineRule="auto"/>
        <w:jc w:val="both"/>
        <w:rPr>
          <w:rFonts w:asciiTheme="minorHAnsi" w:hAnsiTheme="minorHAnsi"/>
          <w:sz w:val="28"/>
          <w:szCs w:val="28"/>
          <w:lang w:val="en-US"/>
        </w:rPr>
      </w:pPr>
      <w:r w:rsidRPr="00294B6B">
        <w:rPr>
          <w:rFonts w:asciiTheme="minorHAnsi" w:hAnsiTheme="minorHAnsi"/>
          <w:sz w:val="28"/>
          <w:szCs w:val="28"/>
          <w:lang w:val="en-US"/>
        </w:rPr>
        <w:t xml:space="preserve">Belarus will stand for the full compliance of the Operational Development System </w:t>
      </w:r>
      <w:r w:rsidRPr="00294B6B">
        <w:rPr>
          <w:rFonts w:asciiTheme="minorHAnsi" w:hAnsiTheme="minorHAnsi"/>
          <w:b/>
          <w:sz w:val="28"/>
          <w:szCs w:val="28"/>
          <w:lang w:val="en-US"/>
        </w:rPr>
        <w:t>with national needs and priorities of recipient countries</w:t>
      </w:r>
      <w:r w:rsidRPr="00294B6B">
        <w:rPr>
          <w:rFonts w:asciiTheme="minorHAnsi" w:hAnsiTheme="minorHAnsi"/>
          <w:sz w:val="28"/>
          <w:szCs w:val="28"/>
          <w:lang w:val="en-US"/>
        </w:rPr>
        <w:t xml:space="preserve"> to support their sustainable development.</w:t>
      </w:r>
    </w:p>
    <w:p w:rsidR="000B2144" w:rsidRPr="00A516E4" w:rsidRDefault="00062656" w:rsidP="000B2144">
      <w:pPr>
        <w:spacing w:after="120" w:line="240" w:lineRule="auto"/>
        <w:jc w:val="both"/>
        <w:rPr>
          <w:rFonts w:asciiTheme="minorHAnsi" w:hAnsiTheme="minorHAnsi"/>
          <w:b/>
          <w:sz w:val="28"/>
          <w:szCs w:val="28"/>
          <w:lang w:val="en-US"/>
        </w:rPr>
      </w:pPr>
      <w:r>
        <w:rPr>
          <w:rFonts w:asciiTheme="minorHAnsi" w:hAnsiTheme="minorHAnsi"/>
          <w:sz w:val="28"/>
          <w:szCs w:val="28"/>
          <w:lang w:val="en-US"/>
        </w:rPr>
        <w:t xml:space="preserve">We </w:t>
      </w:r>
      <w:r w:rsidR="000B2144" w:rsidRPr="00FD4505">
        <w:rPr>
          <w:rFonts w:asciiTheme="minorHAnsi" w:hAnsiTheme="minorHAnsi"/>
          <w:sz w:val="28"/>
          <w:szCs w:val="28"/>
          <w:lang w:val="en-US"/>
        </w:rPr>
        <w:t xml:space="preserve">intend to advocate </w:t>
      </w:r>
      <w:r w:rsidR="000B2144" w:rsidRPr="00705063">
        <w:rPr>
          <w:rFonts w:asciiTheme="minorHAnsi" w:hAnsiTheme="minorHAnsi"/>
          <w:b/>
          <w:sz w:val="28"/>
          <w:szCs w:val="28"/>
          <w:lang w:val="en-US"/>
        </w:rPr>
        <w:t>the development of regional economic integration</w:t>
      </w:r>
      <w:r w:rsidR="000B2144" w:rsidRPr="00FD4505">
        <w:rPr>
          <w:rFonts w:asciiTheme="minorHAnsi" w:hAnsiTheme="minorHAnsi"/>
          <w:sz w:val="28"/>
          <w:szCs w:val="28"/>
          <w:lang w:val="en-US"/>
        </w:rPr>
        <w:t xml:space="preserve"> and enhanced patterns of UN cooperation with regional organizations</w:t>
      </w:r>
      <w:r>
        <w:rPr>
          <w:rFonts w:asciiTheme="minorHAnsi" w:hAnsiTheme="minorHAnsi"/>
          <w:sz w:val="28"/>
          <w:szCs w:val="28"/>
          <w:lang w:val="en-US"/>
        </w:rPr>
        <w:t xml:space="preserve">. Belarus will do so in the context of the </w:t>
      </w:r>
      <w:r w:rsidRPr="00FD4505">
        <w:rPr>
          <w:rFonts w:asciiTheme="minorHAnsi" w:hAnsiTheme="minorHAnsi"/>
          <w:b/>
          <w:sz w:val="28"/>
          <w:szCs w:val="28"/>
          <w:lang w:val="en-US"/>
        </w:rPr>
        <w:t>presidency</w:t>
      </w:r>
      <w:r>
        <w:rPr>
          <w:rFonts w:asciiTheme="minorHAnsi" w:hAnsiTheme="minorHAnsi"/>
          <w:b/>
          <w:sz w:val="28"/>
          <w:szCs w:val="28"/>
          <w:lang w:val="en-US"/>
        </w:rPr>
        <w:t xml:space="preserve"> in </w:t>
      </w:r>
      <w:r w:rsidRPr="00FD4505">
        <w:rPr>
          <w:rFonts w:asciiTheme="minorHAnsi" w:hAnsiTheme="minorHAnsi"/>
          <w:b/>
          <w:sz w:val="28"/>
          <w:szCs w:val="28"/>
          <w:lang w:val="en-US"/>
        </w:rPr>
        <w:t>the Eurasian Economic Union</w:t>
      </w:r>
      <w:r>
        <w:rPr>
          <w:rFonts w:asciiTheme="minorHAnsi" w:hAnsiTheme="minorHAnsi"/>
          <w:b/>
          <w:sz w:val="28"/>
          <w:szCs w:val="28"/>
          <w:lang w:val="en-US"/>
        </w:rPr>
        <w:t xml:space="preserve"> for 2020 and chairmanship of the</w:t>
      </w:r>
      <w:r w:rsidRPr="002B7B3A">
        <w:rPr>
          <w:lang w:val="en-US"/>
        </w:rPr>
        <w:t xml:space="preserve"> </w:t>
      </w:r>
      <w:r w:rsidRPr="00062656">
        <w:rPr>
          <w:rFonts w:asciiTheme="minorHAnsi" w:hAnsiTheme="minorHAnsi"/>
          <w:b/>
          <w:sz w:val="28"/>
          <w:szCs w:val="28"/>
          <w:lang w:val="en-US"/>
        </w:rPr>
        <w:t>United Nations Economic Commission for Europe</w:t>
      </w:r>
      <w:r>
        <w:rPr>
          <w:rFonts w:asciiTheme="minorHAnsi" w:hAnsiTheme="minorHAnsi"/>
          <w:b/>
          <w:sz w:val="28"/>
          <w:szCs w:val="28"/>
          <w:lang w:val="en-US"/>
        </w:rPr>
        <w:t xml:space="preserve"> for 2019-2021.</w:t>
      </w:r>
    </w:p>
    <w:p w:rsidR="00734ACF" w:rsidRPr="00A516E4" w:rsidRDefault="00AE3A8B" w:rsidP="0073383D">
      <w:pPr>
        <w:spacing w:after="120" w:line="240" w:lineRule="auto"/>
        <w:jc w:val="both"/>
        <w:rPr>
          <w:rFonts w:asciiTheme="minorHAnsi" w:hAnsiTheme="minorHAnsi"/>
          <w:sz w:val="28"/>
          <w:szCs w:val="28"/>
          <w:lang w:val="en-US"/>
        </w:rPr>
      </w:pPr>
      <w:r>
        <w:rPr>
          <w:rFonts w:asciiTheme="minorHAnsi" w:hAnsiTheme="minorHAnsi"/>
          <w:sz w:val="28"/>
          <w:szCs w:val="28"/>
          <w:lang w:val="en-US"/>
        </w:rPr>
        <w:t>T</w:t>
      </w:r>
      <w:r w:rsidR="005B3B87" w:rsidRPr="005B3B87">
        <w:rPr>
          <w:rFonts w:asciiTheme="minorHAnsi" w:hAnsiTheme="minorHAnsi"/>
          <w:sz w:val="28"/>
          <w:szCs w:val="28"/>
          <w:lang w:val="en-US"/>
        </w:rPr>
        <w:t xml:space="preserve">ogether with UNDP and interested partners </w:t>
      </w:r>
      <w:r w:rsidRPr="005B3B87">
        <w:rPr>
          <w:rFonts w:asciiTheme="minorHAnsi" w:hAnsiTheme="minorHAnsi"/>
          <w:sz w:val="28"/>
          <w:szCs w:val="28"/>
          <w:lang w:val="en-US"/>
        </w:rPr>
        <w:t xml:space="preserve">Belarus </w:t>
      </w:r>
      <w:r w:rsidR="005B3B87" w:rsidRPr="005B3B87">
        <w:rPr>
          <w:rFonts w:asciiTheme="minorHAnsi" w:hAnsiTheme="minorHAnsi"/>
          <w:sz w:val="28"/>
          <w:szCs w:val="28"/>
          <w:lang w:val="en-US"/>
        </w:rPr>
        <w:t xml:space="preserve">will </w:t>
      </w:r>
      <w:r>
        <w:rPr>
          <w:rFonts w:asciiTheme="minorHAnsi" w:hAnsiTheme="minorHAnsi"/>
          <w:sz w:val="28"/>
          <w:szCs w:val="28"/>
          <w:lang w:val="en-US"/>
        </w:rPr>
        <w:t xml:space="preserve">promote </w:t>
      </w:r>
      <w:r w:rsidR="005B3B87" w:rsidRPr="000B1A2F">
        <w:rPr>
          <w:rFonts w:asciiTheme="minorHAnsi" w:hAnsiTheme="minorHAnsi"/>
          <w:b/>
          <w:sz w:val="28"/>
          <w:szCs w:val="28"/>
          <w:lang w:val="en-US"/>
        </w:rPr>
        <w:t>international cooperation on Chernobyl</w:t>
      </w:r>
      <w:r w:rsidR="005B3B87" w:rsidRPr="005B3B87">
        <w:rPr>
          <w:rFonts w:asciiTheme="minorHAnsi" w:hAnsiTheme="minorHAnsi"/>
          <w:sz w:val="28"/>
          <w:szCs w:val="28"/>
          <w:lang w:val="en-US"/>
        </w:rPr>
        <w:t xml:space="preserve"> </w:t>
      </w:r>
      <w:r w:rsidRPr="00AE3A8B">
        <w:rPr>
          <w:rFonts w:asciiTheme="minorHAnsi" w:hAnsiTheme="minorHAnsi"/>
          <w:sz w:val="28"/>
          <w:szCs w:val="28"/>
          <w:lang w:val="en-US"/>
        </w:rPr>
        <w:t>aimed at achieving sustainable development goals in the Chernobyl-affected regions, including through partnerships, innovation and investment</w:t>
      </w:r>
      <w:r w:rsidR="005B3B87" w:rsidRPr="005B3B87">
        <w:rPr>
          <w:rFonts w:asciiTheme="minorHAnsi" w:hAnsiTheme="minorHAnsi"/>
          <w:sz w:val="28"/>
          <w:szCs w:val="28"/>
          <w:lang w:val="en-US"/>
        </w:rPr>
        <w:t>. To this end we will submit relevant resolution “Persistent legacy of the Chernobyl disaster” for the considerat</w:t>
      </w:r>
      <w:r w:rsidR="00A516E4">
        <w:rPr>
          <w:rFonts w:asciiTheme="minorHAnsi" w:hAnsiTheme="minorHAnsi"/>
          <w:sz w:val="28"/>
          <w:szCs w:val="28"/>
          <w:lang w:val="en-US"/>
        </w:rPr>
        <w:t xml:space="preserve">ion </w:t>
      </w:r>
      <w:r w:rsidR="00746F23">
        <w:rPr>
          <w:rFonts w:asciiTheme="minorHAnsi" w:hAnsiTheme="minorHAnsi"/>
          <w:sz w:val="28"/>
          <w:szCs w:val="28"/>
          <w:lang w:val="en-US"/>
        </w:rPr>
        <w:t>at</w:t>
      </w:r>
      <w:r w:rsidR="00A516E4">
        <w:rPr>
          <w:rFonts w:asciiTheme="minorHAnsi" w:hAnsiTheme="minorHAnsi"/>
          <w:sz w:val="28"/>
          <w:szCs w:val="28"/>
          <w:lang w:val="en-US"/>
        </w:rPr>
        <w:t xml:space="preserve"> the forthcoming session.</w:t>
      </w:r>
    </w:p>
    <w:p w:rsidR="0073383D" w:rsidRPr="004823AF" w:rsidRDefault="00734ACF" w:rsidP="0073383D">
      <w:pPr>
        <w:spacing w:after="120" w:line="240" w:lineRule="auto"/>
        <w:jc w:val="both"/>
        <w:rPr>
          <w:rFonts w:asciiTheme="minorHAnsi" w:hAnsiTheme="minorHAnsi"/>
          <w:b/>
          <w:caps/>
          <w:sz w:val="28"/>
          <w:szCs w:val="28"/>
          <w:lang w:val="en-US"/>
        </w:rPr>
      </w:pPr>
      <w:r>
        <w:rPr>
          <w:rFonts w:asciiTheme="minorHAnsi" w:hAnsiTheme="minorHAnsi"/>
          <w:b/>
          <w:caps/>
          <w:sz w:val="28"/>
          <w:szCs w:val="28"/>
          <w:lang w:val="en-US"/>
        </w:rPr>
        <w:t>HUMAN RIGHTS</w:t>
      </w:r>
      <w:r w:rsidR="0073383D" w:rsidRPr="004823AF">
        <w:rPr>
          <w:rFonts w:asciiTheme="minorHAnsi" w:hAnsiTheme="minorHAnsi"/>
          <w:b/>
          <w:caps/>
          <w:sz w:val="28"/>
          <w:szCs w:val="28"/>
          <w:lang w:val="en-US"/>
        </w:rPr>
        <w:t xml:space="preserve"> and partnership</w:t>
      </w:r>
    </w:p>
    <w:p w:rsidR="00A97B84" w:rsidRPr="00A516E4" w:rsidRDefault="00A97B84" w:rsidP="00A97B84">
      <w:pPr>
        <w:spacing w:after="120" w:line="240" w:lineRule="auto"/>
        <w:jc w:val="both"/>
        <w:rPr>
          <w:rFonts w:asciiTheme="minorHAnsi" w:hAnsiTheme="minorHAnsi"/>
          <w:sz w:val="28"/>
          <w:szCs w:val="28"/>
          <w:lang w:val="en-US"/>
        </w:rPr>
      </w:pPr>
      <w:r w:rsidRPr="00A516E4">
        <w:rPr>
          <w:rFonts w:asciiTheme="minorHAnsi" w:hAnsiTheme="minorHAnsi"/>
          <w:sz w:val="28"/>
          <w:szCs w:val="28"/>
          <w:lang w:val="en-US"/>
        </w:rPr>
        <w:t xml:space="preserve">Belarus will continue working with all interested partners to promote </w:t>
      </w:r>
      <w:r w:rsidRPr="00A516E4">
        <w:rPr>
          <w:rFonts w:asciiTheme="minorHAnsi" w:hAnsiTheme="minorHAnsi"/>
          <w:b/>
          <w:sz w:val="28"/>
          <w:szCs w:val="28"/>
          <w:lang w:val="en-US"/>
        </w:rPr>
        <w:t>constructive and consensus-based initiatives in the United Nations</w:t>
      </w:r>
      <w:r w:rsidR="00A516E4" w:rsidRPr="00A516E4">
        <w:rPr>
          <w:rFonts w:asciiTheme="minorHAnsi" w:hAnsiTheme="minorHAnsi"/>
          <w:sz w:val="28"/>
          <w:szCs w:val="28"/>
          <w:lang w:val="en-US"/>
        </w:rPr>
        <w:t>.</w:t>
      </w:r>
    </w:p>
    <w:p w:rsidR="005B3B87" w:rsidRPr="00A516E4" w:rsidRDefault="005B3B87" w:rsidP="005B3B87">
      <w:pPr>
        <w:spacing w:after="120" w:line="240" w:lineRule="auto"/>
        <w:jc w:val="both"/>
        <w:rPr>
          <w:rFonts w:asciiTheme="minorHAnsi" w:hAnsiTheme="minorHAnsi"/>
          <w:b/>
          <w:sz w:val="28"/>
          <w:szCs w:val="28"/>
          <w:lang w:val="en-US"/>
        </w:rPr>
      </w:pPr>
      <w:r w:rsidRPr="005B3B87">
        <w:rPr>
          <w:rFonts w:asciiTheme="minorHAnsi" w:hAnsiTheme="minorHAnsi"/>
          <w:sz w:val="28"/>
          <w:szCs w:val="28"/>
          <w:lang w:val="en-US"/>
        </w:rPr>
        <w:t xml:space="preserve">Belarus will continue further collaboration with United Nations system entities and UN Member States </w:t>
      </w:r>
      <w:r w:rsidR="00542F2F">
        <w:rPr>
          <w:rFonts w:asciiTheme="minorHAnsi" w:hAnsiTheme="minorHAnsi"/>
          <w:b/>
          <w:sz w:val="28"/>
          <w:szCs w:val="28"/>
          <w:lang w:val="en-US"/>
        </w:rPr>
        <w:t>on the topic of human rights.</w:t>
      </w:r>
    </w:p>
    <w:p w:rsidR="005B3B87" w:rsidRPr="005B3B87" w:rsidRDefault="005B3B87" w:rsidP="005B3B87">
      <w:pPr>
        <w:spacing w:after="120" w:line="240" w:lineRule="auto"/>
        <w:jc w:val="both"/>
        <w:rPr>
          <w:rFonts w:asciiTheme="minorHAnsi" w:hAnsiTheme="minorHAnsi"/>
          <w:sz w:val="28"/>
          <w:szCs w:val="28"/>
          <w:lang w:val="en-US"/>
        </w:rPr>
      </w:pPr>
      <w:r w:rsidRPr="005B3B87">
        <w:rPr>
          <w:rFonts w:asciiTheme="minorHAnsi" w:hAnsiTheme="minorHAnsi"/>
          <w:sz w:val="28"/>
          <w:szCs w:val="28"/>
          <w:lang w:val="en-US"/>
        </w:rPr>
        <w:lastRenderedPageBreak/>
        <w:t xml:space="preserve">Belarus will uphold and promote fundamental rights and freedoms on the basis of </w:t>
      </w:r>
      <w:r w:rsidRPr="00A516E4">
        <w:rPr>
          <w:rFonts w:asciiTheme="minorHAnsi" w:hAnsiTheme="minorHAnsi"/>
          <w:b/>
          <w:sz w:val="28"/>
          <w:szCs w:val="28"/>
          <w:lang w:val="en-US"/>
        </w:rPr>
        <w:t>constructive and mutually respectful dialogue,</w:t>
      </w:r>
      <w:r w:rsidRPr="005B3B87">
        <w:rPr>
          <w:rFonts w:asciiTheme="minorHAnsi" w:hAnsiTheme="minorHAnsi"/>
          <w:sz w:val="28"/>
          <w:szCs w:val="28"/>
          <w:lang w:val="en-US"/>
        </w:rPr>
        <w:t xml:space="preserve"> taking into account the diversity of human rights development paths and acknowledging the sovereign and inalienable right of a state </w:t>
      </w:r>
      <w:r w:rsidR="00746F23">
        <w:rPr>
          <w:rFonts w:asciiTheme="minorHAnsi" w:hAnsiTheme="minorHAnsi"/>
          <w:sz w:val="28"/>
          <w:szCs w:val="28"/>
          <w:lang w:val="en-US"/>
        </w:rPr>
        <w:t xml:space="preserve">to </w:t>
      </w:r>
      <w:r w:rsidRPr="005B3B87">
        <w:rPr>
          <w:rFonts w:asciiTheme="minorHAnsi" w:hAnsiTheme="minorHAnsi"/>
          <w:sz w:val="28"/>
          <w:szCs w:val="28"/>
          <w:lang w:val="en-US"/>
        </w:rPr>
        <w:t>freely determine its own political, economic, cultural and social systems.</w:t>
      </w:r>
    </w:p>
    <w:p w:rsidR="005B3B87" w:rsidRPr="00F40DE0" w:rsidRDefault="005B3B87" w:rsidP="005B3B87">
      <w:pPr>
        <w:spacing w:after="120" w:line="240" w:lineRule="auto"/>
        <w:jc w:val="both"/>
        <w:rPr>
          <w:rFonts w:asciiTheme="minorHAnsi" w:hAnsiTheme="minorHAnsi"/>
          <w:sz w:val="28"/>
          <w:szCs w:val="28"/>
          <w:lang w:val="en-US"/>
        </w:rPr>
      </w:pPr>
      <w:r w:rsidRPr="005B3B87">
        <w:rPr>
          <w:rFonts w:asciiTheme="minorHAnsi" w:hAnsiTheme="minorHAnsi"/>
          <w:sz w:val="28"/>
          <w:szCs w:val="28"/>
          <w:lang w:val="en-US"/>
        </w:rPr>
        <w:t xml:space="preserve">Belarus will </w:t>
      </w:r>
      <w:r w:rsidR="00A516E4">
        <w:rPr>
          <w:rFonts w:asciiTheme="minorHAnsi" w:hAnsiTheme="minorHAnsi"/>
          <w:sz w:val="28"/>
          <w:szCs w:val="28"/>
          <w:lang w:val="en-US"/>
        </w:rPr>
        <w:t xml:space="preserve">continue </w:t>
      </w:r>
      <w:r w:rsidRPr="00A516E4">
        <w:rPr>
          <w:rFonts w:asciiTheme="minorHAnsi" w:hAnsiTheme="minorHAnsi"/>
          <w:b/>
          <w:sz w:val="28"/>
          <w:szCs w:val="28"/>
          <w:lang w:val="en-US"/>
        </w:rPr>
        <w:t>reject</w:t>
      </w:r>
      <w:r w:rsidR="00A516E4" w:rsidRPr="00A516E4">
        <w:rPr>
          <w:rFonts w:asciiTheme="minorHAnsi" w:hAnsiTheme="minorHAnsi"/>
          <w:b/>
          <w:sz w:val="28"/>
          <w:szCs w:val="28"/>
          <w:lang w:val="en-US"/>
        </w:rPr>
        <w:t>ing</w:t>
      </w:r>
      <w:r w:rsidRPr="00A516E4">
        <w:rPr>
          <w:rFonts w:asciiTheme="minorHAnsi" w:hAnsiTheme="minorHAnsi"/>
          <w:b/>
          <w:sz w:val="28"/>
          <w:szCs w:val="28"/>
          <w:lang w:val="en-US"/>
        </w:rPr>
        <w:t xml:space="preserve"> politicization of human rights issues</w:t>
      </w:r>
      <w:r w:rsidRPr="005B3B87">
        <w:rPr>
          <w:rFonts w:asciiTheme="minorHAnsi" w:hAnsiTheme="minorHAnsi"/>
          <w:sz w:val="28"/>
          <w:szCs w:val="28"/>
          <w:lang w:val="en-US"/>
        </w:rPr>
        <w:t xml:space="preserve">, exploitation of human rights for political purposes, in particular selective </w:t>
      </w:r>
      <w:r w:rsidR="00A516E4">
        <w:rPr>
          <w:rFonts w:asciiTheme="minorHAnsi" w:hAnsiTheme="minorHAnsi"/>
          <w:sz w:val="28"/>
          <w:szCs w:val="28"/>
          <w:lang w:val="en-US"/>
        </w:rPr>
        <w:t xml:space="preserve">and discriminatory </w:t>
      </w:r>
      <w:r w:rsidRPr="005B3B87">
        <w:rPr>
          <w:rFonts w:asciiTheme="minorHAnsi" w:hAnsiTheme="minorHAnsi"/>
          <w:sz w:val="28"/>
          <w:szCs w:val="28"/>
          <w:lang w:val="en-US"/>
        </w:rPr>
        <w:t>targeting of individual countries through a country-specific human rights resolutions and mandates.</w:t>
      </w:r>
      <w:r w:rsidR="00A516E4">
        <w:rPr>
          <w:rFonts w:asciiTheme="minorHAnsi" w:hAnsiTheme="minorHAnsi"/>
          <w:sz w:val="28"/>
          <w:szCs w:val="28"/>
          <w:lang w:val="en-US"/>
        </w:rPr>
        <w:t xml:space="preserve"> Belarus stands ready to discuss </w:t>
      </w:r>
      <w:r w:rsidR="00F40DE0">
        <w:rPr>
          <w:rFonts w:asciiTheme="minorHAnsi" w:hAnsiTheme="minorHAnsi"/>
          <w:sz w:val="28"/>
          <w:szCs w:val="28"/>
          <w:lang w:val="en-US"/>
        </w:rPr>
        <w:t xml:space="preserve">the human rights agenda </w:t>
      </w:r>
      <w:r w:rsidR="00746F23">
        <w:rPr>
          <w:rFonts w:asciiTheme="minorHAnsi" w:hAnsiTheme="minorHAnsi"/>
          <w:sz w:val="28"/>
          <w:szCs w:val="28"/>
          <w:lang w:val="en-US"/>
        </w:rPr>
        <w:t xml:space="preserve">with all partners </w:t>
      </w:r>
      <w:r w:rsidR="00F40DE0">
        <w:rPr>
          <w:rFonts w:asciiTheme="minorHAnsi" w:hAnsiTheme="minorHAnsi"/>
          <w:sz w:val="28"/>
          <w:szCs w:val="28"/>
          <w:lang w:val="en-US"/>
        </w:rPr>
        <w:t>on the principles of fairness and impartiality.</w:t>
      </w:r>
    </w:p>
    <w:p w:rsidR="005B3B87" w:rsidRPr="00A516E4" w:rsidRDefault="005B3B87" w:rsidP="005B3B87">
      <w:pPr>
        <w:spacing w:after="120" w:line="240" w:lineRule="auto"/>
        <w:jc w:val="both"/>
        <w:rPr>
          <w:rFonts w:asciiTheme="minorHAnsi" w:hAnsiTheme="minorHAnsi"/>
          <w:b/>
          <w:sz w:val="28"/>
          <w:szCs w:val="28"/>
          <w:lang w:val="en-US"/>
        </w:rPr>
      </w:pPr>
      <w:r w:rsidRPr="005B3B87">
        <w:rPr>
          <w:rFonts w:asciiTheme="minorHAnsi" w:hAnsiTheme="minorHAnsi"/>
          <w:sz w:val="28"/>
          <w:szCs w:val="28"/>
          <w:lang w:val="en-US"/>
        </w:rPr>
        <w:t xml:space="preserve">Belarus will work to effectively mainstream </w:t>
      </w:r>
      <w:r w:rsidR="00746F23">
        <w:rPr>
          <w:rFonts w:asciiTheme="minorHAnsi" w:hAnsiTheme="minorHAnsi"/>
          <w:sz w:val="28"/>
          <w:szCs w:val="28"/>
          <w:lang w:val="en-US"/>
        </w:rPr>
        <w:t xml:space="preserve">issues of </w:t>
      </w:r>
      <w:r w:rsidRPr="005B3B87">
        <w:rPr>
          <w:rFonts w:asciiTheme="minorHAnsi" w:hAnsiTheme="minorHAnsi"/>
          <w:sz w:val="28"/>
          <w:szCs w:val="28"/>
          <w:lang w:val="en-US"/>
        </w:rPr>
        <w:t xml:space="preserve">gender equality, social inclusion, protection of youth, ageing, disabled persons and the family, </w:t>
      </w:r>
      <w:r w:rsidRPr="00A516E4">
        <w:rPr>
          <w:rFonts w:asciiTheme="minorHAnsi" w:hAnsiTheme="minorHAnsi"/>
          <w:b/>
          <w:sz w:val="28"/>
          <w:szCs w:val="28"/>
          <w:lang w:val="en-US"/>
        </w:rPr>
        <w:t>ensuring that no one is</w:t>
      </w:r>
      <w:r w:rsidR="00A516E4">
        <w:rPr>
          <w:rFonts w:asciiTheme="minorHAnsi" w:hAnsiTheme="minorHAnsi"/>
          <w:b/>
          <w:sz w:val="28"/>
          <w:szCs w:val="28"/>
          <w:lang w:val="en-US"/>
        </w:rPr>
        <w:t xml:space="preserve"> left behind and </w:t>
      </w:r>
      <w:r w:rsidR="00F40DE0">
        <w:rPr>
          <w:rFonts w:asciiTheme="minorHAnsi" w:hAnsiTheme="minorHAnsi"/>
          <w:b/>
          <w:sz w:val="28"/>
          <w:szCs w:val="28"/>
          <w:lang w:val="en-US"/>
        </w:rPr>
        <w:t xml:space="preserve">to this end </w:t>
      </w:r>
      <w:r w:rsidR="00A516E4">
        <w:rPr>
          <w:rFonts w:asciiTheme="minorHAnsi" w:hAnsiTheme="minorHAnsi"/>
          <w:b/>
          <w:sz w:val="28"/>
          <w:szCs w:val="28"/>
          <w:lang w:val="en-US"/>
        </w:rPr>
        <w:t>will s</w:t>
      </w:r>
      <w:r w:rsidR="00F40DE0">
        <w:rPr>
          <w:rFonts w:asciiTheme="minorHAnsi" w:hAnsiTheme="minorHAnsi"/>
          <w:b/>
          <w:sz w:val="28"/>
          <w:szCs w:val="28"/>
          <w:lang w:val="en-US"/>
        </w:rPr>
        <w:t>ubordinate</w:t>
      </w:r>
      <w:r w:rsidR="00A516E4">
        <w:rPr>
          <w:rFonts w:asciiTheme="minorHAnsi" w:hAnsiTheme="minorHAnsi"/>
          <w:b/>
          <w:sz w:val="28"/>
          <w:szCs w:val="28"/>
          <w:lang w:val="en-US"/>
        </w:rPr>
        <w:t xml:space="preserve"> its work to the implementation</w:t>
      </w:r>
      <w:r w:rsidR="00F40DE0">
        <w:rPr>
          <w:rFonts w:asciiTheme="minorHAnsi" w:hAnsiTheme="minorHAnsi"/>
          <w:b/>
          <w:sz w:val="28"/>
          <w:szCs w:val="28"/>
          <w:lang w:val="en-US"/>
        </w:rPr>
        <w:t xml:space="preserve"> of the National Plan on</w:t>
      </w:r>
      <w:r w:rsidR="00A516E4">
        <w:rPr>
          <w:rFonts w:asciiTheme="minorHAnsi" w:hAnsiTheme="minorHAnsi"/>
          <w:b/>
          <w:sz w:val="28"/>
          <w:szCs w:val="28"/>
          <w:lang w:val="en-US"/>
        </w:rPr>
        <w:t xml:space="preserve"> human Rights</w:t>
      </w:r>
      <w:r w:rsidR="006357D5">
        <w:rPr>
          <w:rFonts w:asciiTheme="minorHAnsi" w:hAnsiTheme="minorHAnsi"/>
          <w:b/>
          <w:sz w:val="28"/>
          <w:szCs w:val="28"/>
          <w:lang w:val="en-US"/>
        </w:rPr>
        <w:t>.</w:t>
      </w:r>
    </w:p>
    <w:p w:rsidR="005B3B87" w:rsidRPr="005B3B87" w:rsidRDefault="005B3B87" w:rsidP="005B3B87">
      <w:pPr>
        <w:spacing w:after="120" w:line="240" w:lineRule="auto"/>
        <w:jc w:val="both"/>
        <w:rPr>
          <w:rFonts w:asciiTheme="minorHAnsi" w:hAnsiTheme="minorHAnsi"/>
          <w:sz w:val="28"/>
          <w:szCs w:val="28"/>
          <w:lang w:val="en-US"/>
        </w:rPr>
      </w:pPr>
      <w:proofErr w:type="gramStart"/>
      <w:r w:rsidRPr="005B3B87">
        <w:rPr>
          <w:rFonts w:asciiTheme="minorHAnsi" w:hAnsiTheme="minorHAnsi"/>
          <w:sz w:val="28"/>
          <w:szCs w:val="28"/>
          <w:lang w:val="en-US"/>
        </w:rPr>
        <w:t xml:space="preserve">As Coordinator of the Group of Friends United against Human Trafficking Belarus will pay particular attention to the problem of </w:t>
      </w:r>
      <w:r w:rsidRPr="00A516E4">
        <w:rPr>
          <w:rFonts w:asciiTheme="minorHAnsi" w:hAnsiTheme="minorHAnsi"/>
          <w:b/>
          <w:sz w:val="28"/>
          <w:szCs w:val="28"/>
          <w:lang w:val="en-US"/>
        </w:rPr>
        <w:t>trafficking in persons</w:t>
      </w:r>
      <w:r w:rsidRPr="005B3B87">
        <w:rPr>
          <w:rFonts w:asciiTheme="minorHAnsi" w:hAnsiTheme="minorHAnsi"/>
          <w:sz w:val="28"/>
          <w:szCs w:val="28"/>
          <w:lang w:val="en-US"/>
        </w:rPr>
        <w:t xml:space="preserve"> in the context of the implementation of the UN Global Plan of Action to Combat Trafficking in Persons.</w:t>
      </w:r>
      <w:proofErr w:type="gramEnd"/>
      <w:r w:rsidRPr="005B3B87">
        <w:rPr>
          <w:rFonts w:asciiTheme="minorHAnsi" w:hAnsiTheme="minorHAnsi"/>
          <w:sz w:val="28"/>
          <w:szCs w:val="28"/>
          <w:lang w:val="en-US"/>
        </w:rPr>
        <w:t xml:space="preserve"> To encourage better international coordination in fighting human trafficking Belarus will present its traditional biennial resolution entitled “Improving the coordination of efforts against trafficking in persons”. Belarus will continue to foster better cooperation among Member States, </w:t>
      </w:r>
      <w:r w:rsidRPr="00D60284">
        <w:rPr>
          <w:rFonts w:asciiTheme="minorHAnsi" w:hAnsiTheme="minorHAnsi"/>
          <w:b/>
          <w:sz w:val="28"/>
          <w:szCs w:val="28"/>
          <w:lang w:val="en-US"/>
        </w:rPr>
        <w:t xml:space="preserve">the Inter-Agency Coordination Group against Trafficking in Persons (ICAT) </w:t>
      </w:r>
      <w:r w:rsidRPr="005B3B87">
        <w:rPr>
          <w:rFonts w:asciiTheme="minorHAnsi" w:hAnsiTheme="minorHAnsi"/>
          <w:sz w:val="28"/>
          <w:szCs w:val="28"/>
          <w:lang w:val="en-US"/>
        </w:rPr>
        <w:t>and all relev</w:t>
      </w:r>
      <w:r w:rsidR="00542F2F">
        <w:rPr>
          <w:rFonts w:asciiTheme="minorHAnsi" w:hAnsiTheme="minorHAnsi"/>
          <w:sz w:val="28"/>
          <w:szCs w:val="28"/>
          <w:lang w:val="en-US"/>
        </w:rPr>
        <w:t>ant stakeholders in this field.</w:t>
      </w:r>
    </w:p>
    <w:p w:rsidR="005B3B87" w:rsidRPr="005B3B87" w:rsidRDefault="005B3B87" w:rsidP="005B3B87">
      <w:pPr>
        <w:spacing w:after="120" w:line="240" w:lineRule="auto"/>
        <w:jc w:val="both"/>
        <w:rPr>
          <w:rFonts w:asciiTheme="minorHAnsi" w:hAnsiTheme="minorHAnsi"/>
          <w:sz w:val="28"/>
          <w:szCs w:val="28"/>
          <w:lang w:val="en-US"/>
        </w:rPr>
      </w:pPr>
      <w:r w:rsidRPr="005B3B87">
        <w:rPr>
          <w:rFonts w:asciiTheme="minorHAnsi" w:hAnsiTheme="minorHAnsi"/>
          <w:sz w:val="28"/>
          <w:szCs w:val="28"/>
          <w:lang w:val="en-US"/>
        </w:rPr>
        <w:t xml:space="preserve">As </w:t>
      </w:r>
      <w:r w:rsidR="00A97B84">
        <w:rPr>
          <w:rFonts w:asciiTheme="minorHAnsi" w:hAnsiTheme="minorHAnsi"/>
          <w:sz w:val="28"/>
          <w:szCs w:val="28"/>
          <w:lang w:val="en-US"/>
        </w:rPr>
        <w:t>one of the c</w:t>
      </w:r>
      <w:r w:rsidRPr="005B3B87">
        <w:rPr>
          <w:rFonts w:asciiTheme="minorHAnsi" w:hAnsiTheme="minorHAnsi"/>
          <w:sz w:val="28"/>
          <w:szCs w:val="28"/>
          <w:lang w:val="en-US"/>
        </w:rPr>
        <w:t>o-coordinator</w:t>
      </w:r>
      <w:r w:rsidR="00A97B84">
        <w:rPr>
          <w:rFonts w:asciiTheme="minorHAnsi" w:hAnsiTheme="minorHAnsi"/>
          <w:sz w:val="28"/>
          <w:szCs w:val="28"/>
          <w:lang w:val="en-US"/>
        </w:rPr>
        <w:t>s</w:t>
      </w:r>
      <w:r w:rsidRPr="005B3B87">
        <w:rPr>
          <w:rFonts w:asciiTheme="minorHAnsi" w:hAnsiTheme="minorHAnsi"/>
          <w:sz w:val="28"/>
          <w:szCs w:val="28"/>
          <w:lang w:val="en-US"/>
        </w:rPr>
        <w:t xml:space="preserve"> of the Group of Friends of the Family Belarus will continue to advocate proper addressing by the UN system of </w:t>
      </w:r>
      <w:r w:rsidRPr="00A516E4">
        <w:rPr>
          <w:rFonts w:asciiTheme="minorHAnsi" w:hAnsiTheme="minorHAnsi"/>
          <w:b/>
          <w:sz w:val="28"/>
          <w:szCs w:val="28"/>
          <w:lang w:val="en-US"/>
        </w:rPr>
        <w:t>the needs of the family,</w:t>
      </w:r>
      <w:r w:rsidRPr="005B3B87">
        <w:rPr>
          <w:rFonts w:asciiTheme="minorHAnsi" w:hAnsiTheme="minorHAnsi"/>
          <w:sz w:val="28"/>
          <w:szCs w:val="28"/>
          <w:lang w:val="en-US"/>
        </w:rPr>
        <w:t xml:space="preserve"> its role as a contributor to sustainable development and </w:t>
      </w:r>
      <w:r w:rsidR="00746F23">
        <w:rPr>
          <w:rFonts w:asciiTheme="minorHAnsi" w:hAnsiTheme="minorHAnsi"/>
          <w:sz w:val="28"/>
          <w:szCs w:val="28"/>
          <w:lang w:val="en-US"/>
        </w:rPr>
        <w:t xml:space="preserve">will </w:t>
      </w:r>
      <w:r w:rsidRPr="005B3B87">
        <w:rPr>
          <w:rFonts w:asciiTheme="minorHAnsi" w:hAnsiTheme="minorHAnsi"/>
          <w:sz w:val="28"/>
          <w:szCs w:val="28"/>
          <w:lang w:val="en-US"/>
        </w:rPr>
        <w:t>urge greater efforts to protect the family as a natural and fundamental group unit of society.</w:t>
      </w:r>
    </w:p>
    <w:p w:rsidR="0073383D" w:rsidRPr="002E425C" w:rsidRDefault="0073383D" w:rsidP="0073383D">
      <w:pPr>
        <w:spacing w:after="120" w:line="240" w:lineRule="auto"/>
        <w:jc w:val="both"/>
        <w:rPr>
          <w:rFonts w:asciiTheme="minorHAnsi" w:hAnsiTheme="minorHAnsi"/>
          <w:b/>
          <w:sz w:val="28"/>
          <w:szCs w:val="28"/>
          <w:lang w:val="en-US"/>
        </w:rPr>
      </w:pPr>
      <w:r>
        <w:rPr>
          <w:rFonts w:asciiTheme="minorHAnsi" w:hAnsiTheme="minorHAnsi"/>
          <w:sz w:val="28"/>
          <w:szCs w:val="28"/>
          <w:lang w:val="en-US"/>
        </w:rPr>
        <w:t xml:space="preserve">Belarus will continue </w:t>
      </w:r>
      <w:r w:rsidR="0021667F">
        <w:rPr>
          <w:rFonts w:asciiTheme="minorHAnsi" w:hAnsiTheme="minorHAnsi"/>
          <w:sz w:val="28"/>
          <w:szCs w:val="28"/>
          <w:lang w:val="en-US"/>
        </w:rPr>
        <w:t xml:space="preserve">working </w:t>
      </w:r>
      <w:r w:rsidR="00D82969">
        <w:rPr>
          <w:rFonts w:asciiTheme="minorHAnsi" w:hAnsiTheme="minorHAnsi"/>
          <w:sz w:val="28"/>
          <w:szCs w:val="28"/>
          <w:lang w:val="en-US"/>
        </w:rPr>
        <w:t>to strengthen</w:t>
      </w:r>
      <w:r>
        <w:rPr>
          <w:rFonts w:asciiTheme="minorHAnsi" w:hAnsiTheme="minorHAnsi"/>
          <w:sz w:val="28"/>
          <w:szCs w:val="28"/>
          <w:lang w:val="en-US"/>
        </w:rPr>
        <w:t xml:space="preserve"> the potential of like-</w:t>
      </w:r>
      <w:r w:rsidRPr="00D82969">
        <w:rPr>
          <w:rFonts w:asciiTheme="minorHAnsi" w:hAnsiTheme="minorHAnsi"/>
          <w:sz w:val="28"/>
          <w:szCs w:val="28"/>
          <w:lang w:val="en-US"/>
        </w:rPr>
        <w:t>minded gr</w:t>
      </w:r>
      <w:r w:rsidR="00D82969" w:rsidRPr="00D82969">
        <w:rPr>
          <w:rFonts w:asciiTheme="minorHAnsi" w:hAnsiTheme="minorHAnsi"/>
          <w:sz w:val="28"/>
          <w:szCs w:val="28"/>
          <w:lang w:val="en-US"/>
        </w:rPr>
        <w:t>oups in brid</w:t>
      </w:r>
      <w:r w:rsidRPr="00D82969">
        <w:rPr>
          <w:rFonts w:asciiTheme="minorHAnsi" w:hAnsiTheme="minorHAnsi"/>
          <w:sz w:val="28"/>
          <w:szCs w:val="28"/>
          <w:lang w:val="en-US"/>
        </w:rPr>
        <w:t>ging global divide</w:t>
      </w:r>
      <w:r w:rsidR="000370ED">
        <w:rPr>
          <w:rFonts w:asciiTheme="minorHAnsi" w:hAnsiTheme="minorHAnsi"/>
          <w:sz w:val="28"/>
          <w:szCs w:val="28"/>
          <w:lang w:val="en-US"/>
        </w:rPr>
        <w:t>s</w:t>
      </w:r>
      <w:r w:rsidRPr="00D82969">
        <w:rPr>
          <w:rFonts w:asciiTheme="minorHAnsi" w:hAnsiTheme="minorHAnsi"/>
          <w:sz w:val="28"/>
          <w:szCs w:val="28"/>
          <w:lang w:val="en-US"/>
        </w:rPr>
        <w:t xml:space="preserve"> </w:t>
      </w:r>
      <w:r>
        <w:rPr>
          <w:rFonts w:asciiTheme="minorHAnsi" w:hAnsiTheme="minorHAnsi"/>
          <w:sz w:val="28"/>
          <w:szCs w:val="28"/>
          <w:lang w:val="en-US"/>
        </w:rPr>
        <w:t>and streamlining the United Nations agenda</w:t>
      </w:r>
      <w:r w:rsidRPr="003E7077">
        <w:rPr>
          <w:rFonts w:asciiTheme="minorHAnsi" w:hAnsiTheme="minorHAnsi"/>
          <w:sz w:val="28"/>
          <w:szCs w:val="28"/>
          <w:lang w:val="en-US"/>
        </w:rPr>
        <w:t xml:space="preserve">, with a special focus on the work of </w:t>
      </w:r>
      <w:r w:rsidRPr="002E425C">
        <w:rPr>
          <w:rFonts w:asciiTheme="minorHAnsi" w:hAnsiTheme="minorHAnsi"/>
          <w:b/>
          <w:sz w:val="28"/>
          <w:szCs w:val="28"/>
          <w:lang w:val="en-US"/>
        </w:rPr>
        <w:t>t</w:t>
      </w:r>
      <w:r w:rsidR="00542F2F">
        <w:rPr>
          <w:rFonts w:asciiTheme="minorHAnsi" w:hAnsiTheme="minorHAnsi"/>
          <w:b/>
          <w:sz w:val="28"/>
          <w:szCs w:val="28"/>
          <w:lang w:val="en-US"/>
        </w:rPr>
        <w:t>he following Groups of Friends:</w:t>
      </w:r>
    </w:p>
    <w:p w:rsidR="0073383D" w:rsidRDefault="0073383D" w:rsidP="0073383D">
      <w:pPr>
        <w:pStyle w:val="a3"/>
        <w:numPr>
          <w:ilvl w:val="0"/>
          <w:numId w:val="1"/>
        </w:numPr>
        <w:spacing w:after="120" w:line="240" w:lineRule="auto"/>
        <w:jc w:val="both"/>
        <w:rPr>
          <w:rFonts w:asciiTheme="minorHAnsi" w:hAnsiTheme="minorHAnsi"/>
          <w:sz w:val="28"/>
          <w:szCs w:val="28"/>
          <w:lang w:val="en-US"/>
        </w:rPr>
      </w:pPr>
      <w:r w:rsidRPr="00C561C8">
        <w:rPr>
          <w:rFonts w:asciiTheme="minorHAnsi" w:hAnsiTheme="minorHAnsi"/>
          <w:sz w:val="28"/>
          <w:szCs w:val="28"/>
          <w:lang w:val="en-US"/>
        </w:rPr>
        <w:t>Group of Friends United against Human Trafficking;</w:t>
      </w:r>
    </w:p>
    <w:p w:rsidR="0073383D" w:rsidRDefault="0073383D" w:rsidP="0073383D">
      <w:pPr>
        <w:pStyle w:val="a3"/>
        <w:numPr>
          <w:ilvl w:val="0"/>
          <w:numId w:val="1"/>
        </w:numPr>
        <w:spacing w:after="120" w:line="240" w:lineRule="auto"/>
        <w:jc w:val="both"/>
        <w:rPr>
          <w:rFonts w:asciiTheme="minorHAnsi" w:hAnsiTheme="minorHAnsi"/>
          <w:sz w:val="28"/>
          <w:szCs w:val="28"/>
          <w:lang w:val="en-US"/>
        </w:rPr>
      </w:pPr>
      <w:r w:rsidRPr="00C561C8">
        <w:rPr>
          <w:rFonts w:asciiTheme="minorHAnsi" w:hAnsiTheme="minorHAnsi"/>
          <w:sz w:val="28"/>
          <w:szCs w:val="28"/>
          <w:lang w:val="en-US"/>
        </w:rPr>
        <w:t>Group of Friends of the Family;</w:t>
      </w:r>
    </w:p>
    <w:p w:rsidR="0073383D" w:rsidRPr="002E425C" w:rsidRDefault="0073383D" w:rsidP="0073383D">
      <w:pPr>
        <w:pStyle w:val="a3"/>
        <w:numPr>
          <w:ilvl w:val="0"/>
          <w:numId w:val="1"/>
        </w:numPr>
        <w:spacing w:after="120" w:line="240" w:lineRule="auto"/>
        <w:jc w:val="both"/>
        <w:rPr>
          <w:rFonts w:asciiTheme="minorHAnsi" w:hAnsiTheme="minorHAnsi"/>
          <w:sz w:val="28"/>
          <w:szCs w:val="28"/>
          <w:lang w:val="en-US"/>
        </w:rPr>
      </w:pPr>
      <w:r w:rsidRPr="00C561C8">
        <w:rPr>
          <w:rFonts w:asciiTheme="minorHAnsi" w:hAnsiTheme="minorHAnsi"/>
          <w:sz w:val="28"/>
          <w:szCs w:val="28"/>
          <w:lang w:val="en-US"/>
        </w:rPr>
        <w:t>Like-Minded Countries Supporters of Middle Income Countries;</w:t>
      </w:r>
    </w:p>
    <w:p w:rsidR="0073383D" w:rsidRPr="002E425C" w:rsidRDefault="0073383D" w:rsidP="0073383D">
      <w:pPr>
        <w:pStyle w:val="a3"/>
        <w:numPr>
          <w:ilvl w:val="0"/>
          <w:numId w:val="1"/>
        </w:numPr>
        <w:spacing w:after="120" w:line="240" w:lineRule="auto"/>
        <w:rPr>
          <w:rFonts w:asciiTheme="minorHAnsi" w:hAnsiTheme="minorHAnsi"/>
          <w:sz w:val="28"/>
          <w:szCs w:val="28"/>
          <w:lang w:val="en-US"/>
        </w:rPr>
      </w:pPr>
      <w:r w:rsidRPr="002E425C">
        <w:rPr>
          <w:rFonts w:asciiTheme="minorHAnsi" w:hAnsiTheme="minorHAnsi"/>
          <w:sz w:val="28"/>
          <w:szCs w:val="28"/>
          <w:lang w:val="en-US"/>
        </w:rPr>
        <w:t>Group of Friends of Water;</w:t>
      </w:r>
    </w:p>
    <w:p w:rsidR="005B3B87" w:rsidRPr="00A516E4" w:rsidRDefault="0073383D" w:rsidP="005B3B87">
      <w:pPr>
        <w:pStyle w:val="a3"/>
        <w:numPr>
          <w:ilvl w:val="0"/>
          <w:numId w:val="1"/>
        </w:numPr>
        <w:spacing w:after="120" w:line="240" w:lineRule="auto"/>
        <w:jc w:val="both"/>
        <w:rPr>
          <w:rFonts w:asciiTheme="minorHAnsi" w:hAnsiTheme="minorHAnsi"/>
          <w:sz w:val="28"/>
          <w:szCs w:val="28"/>
          <w:lang w:val="en-US"/>
        </w:rPr>
      </w:pPr>
      <w:bookmarkStart w:id="0" w:name="_GoBack"/>
      <w:bookmarkEnd w:id="0"/>
      <w:r w:rsidRPr="00C561C8">
        <w:rPr>
          <w:rFonts w:asciiTheme="minorHAnsi" w:hAnsiTheme="minorHAnsi"/>
          <w:sz w:val="28"/>
          <w:szCs w:val="28"/>
          <w:lang w:val="en-US"/>
        </w:rPr>
        <w:t>Group of Friends of Sus</w:t>
      </w:r>
      <w:r w:rsidR="00C60963">
        <w:rPr>
          <w:rFonts w:asciiTheme="minorHAnsi" w:hAnsiTheme="minorHAnsi"/>
          <w:sz w:val="28"/>
          <w:szCs w:val="28"/>
          <w:lang w:val="en-US"/>
        </w:rPr>
        <w:t>tainable Industrial Development.</w:t>
      </w:r>
    </w:p>
    <w:p w:rsidR="0073383D" w:rsidRDefault="0073383D" w:rsidP="0073383D">
      <w:pPr>
        <w:spacing w:after="120" w:line="240" w:lineRule="auto"/>
        <w:jc w:val="both"/>
        <w:rPr>
          <w:rFonts w:asciiTheme="minorHAnsi" w:hAnsiTheme="minorHAnsi"/>
          <w:sz w:val="28"/>
          <w:szCs w:val="28"/>
          <w:lang w:val="en-US"/>
        </w:rPr>
      </w:pPr>
      <w:r>
        <w:rPr>
          <w:rFonts w:asciiTheme="minorHAnsi" w:hAnsiTheme="minorHAnsi"/>
          <w:sz w:val="28"/>
          <w:szCs w:val="28"/>
          <w:lang w:val="en-US"/>
        </w:rPr>
        <w:t>On the margins o</w:t>
      </w:r>
      <w:r w:rsidR="00116AB7">
        <w:rPr>
          <w:rFonts w:asciiTheme="minorHAnsi" w:hAnsiTheme="minorHAnsi"/>
          <w:sz w:val="28"/>
          <w:szCs w:val="28"/>
          <w:lang w:val="en-US"/>
        </w:rPr>
        <w:t>f the substantive part of the 74</w:t>
      </w:r>
      <w:r w:rsidR="00116AB7" w:rsidRPr="00116AB7">
        <w:rPr>
          <w:rFonts w:asciiTheme="minorHAnsi" w:hAnsiTheme="minorHAnsi"/>
          <w:sz w:val="28"/>
          <w:szCs w:val="28"/>
          <w:vertAlign w:val="superscript"/>
          <w:lang w:val="en-US"/>
        </w:rPr>
        <w:t>th</w:t>
      </w:r>
      <w:r w:rsidR="00116AB7">
        <w:rPr>
          <w:rFonts w:asciiTheme="minorHAnsi" w:hAnsiTheme="minorHAnsi"/>
          <w:sz w:val="28"/>
          <w:szCs w:val="28"/>
          <w:lang w:val="en-US"/>
        </w:rPr>
        <w:t xml:space="preserve"> </w:t>
      </w:r>
      <w:r>
        <w:rPr>
          <w:rFonts w:asciiTheme="minorHAnsi" w:hAnsiTheme="minorHAnsi"/>
          <w:sz w:val="28"/>
          <w:szCs w:val="28"/>
          <w:lang w:val="en-US"/>
        </w:rPr>
        <w:t xml:space="preserve">UNGA session Belarus will </w:t>
      </w:r>
      <w:r w:rsidR="000370ED">
        <w:rPr>
          <w:rFonts w:asciiTheme="minorHAnsi" w:hAnsiTheme="minorHAnsi"/>
          <w:sz w:val="28"/>
          <w:szCs w:val="28"/>
          <w:lang w:val="en-US"/>
        </w:rPr>
        <w:t xml:space="preserve">take the lead in </w:t>
      </w:r>
      <w:r w:rsidR="0021667F">
        <w:rPr>
          <w:rFonts w:asciiTheme="minorHAnsi" w:hAnsiTheme="minorHAnsi"/>
          <w:sz w:val="28"/>
          <w:szCs w:val="28"/>
          <w:lang w:val="en-US"/>
        </w:rPr>
        <w:t xml:space="preserve">organizing </w:t>
      </w:r>
      <w:r w:rsidR="000370ED">
        <w:rPr>
          <w:rFonts w:asciiTheme="minorHAnsi" w:hAnsiTheme="minorHAnsi"/>
          <w:sz w:val="28"/>
          <w:szCs w:val="28"/>
          <w:lang w:val="en-US"/>
        </w:rPr>
        <w:t xml:space="preserve">the </w:t>
      </w:r>
      <w:r w:rsidRPr="004359EF">
        <w:rPr>
          <w:rFonts w:asciiTheme="minorHAnsi" w:hAnsiTheme="minorHAnsi"/>
          <w:b/>
          <w:sz w:val="28"/>
          <w:szCs w:val="28"/>
          <w:lang w:val="en-US"/>
        </w:rPr>
        <w:t>following events:</w:t>
      </w:r>
    </w:p>
    <w:p w:rsidR="00A97B84" w:rsidRDefault="0073383D" w:rsidP="00C47B00">
      <w:pPr>
        <w:pStyle w:val="a3"/>
        <w:numPr>
          <w:ilvl w:val="0"/>
          <w:numId w:val="5"/>
        </w:numPr>
        <w:spacing w:after="120" w:line="240" w:lineRule="auto"/>
        <w:ind w:left="709"/>
        <w:jc w:val="both"/>
        <w:rPr>
          <w:rFonts w:asciiTheme="minorHAnsi" w:hAnsiTheme="minorHAnsi"/>
          <w:sz w:val="28"/>
          <w:szCs w:val="28"/>
          <w:lang w:val="en-US"/>
        </w:rPr>
      </w:pPr>
      <w:r w:rsidRPr="004359EF">
        <w:rPr>
          <w:rFonts w:asciiTheme="minorHAnsi" w:hAnsiTheme="minorHAnsi"/>
          <w:sz w:val="28"/>
          <w:szCs w:val="28"/>
          <w:lang w:val="en-US"/>
        </w:rPr>
        <w:lastRenderedPageBreak/>
        <w:t xml:space="preserve">Ministerial </w:t>
      </w:r>
      <w:r w:rsidR="00A97B84">
        <w:rPr>
          <w:rFonts w:asciiTheme="minorHAnsi" w:hAnsiTheme="minorHAnsi"/>
          <w:sz w:val="28"/>
          <w:szCs w:val="28"/>
          <w:lang w:val="en-US"/>
        </w:rPr>
        <w:t>meeting of the Group of Friends United against Human Trafficking and ICAT Heads;</w:t>
      </w:r>
    </w:p>
    <w:p w:rsidR="00A97B84" w:rsidRDefault="00A97B84" w:rsidP="00A97B84">
      <w:pPr>
        <w:pStyle w:val="a3"/>
        <w:numPr>
          <w:ilvl w:val="0"/>
          <w:numId w:val="5"/>
        </w:numPr>
        <w:spacing w:after="120" w:line="240" w:lineRule="auto"/>
        <w:ind w:left="709"/>
        <w:jc w:val="both"/>
        <w:rPr>
          <w:rFonts w:asciiTheme="minorHAnsi" w:hAnsiTheme="minorHAnsi"/>
          <w:sz w:val="28"/>
          <w:szCs w:val="28"/>
          <w:lang w:val="en-US"/>
        </w:rPr>
      </w:pPr>
      <w:r>
        <w:rPr>
          <w:rFonts w:asciiTheme="minorHAnsi" w:hAnsiTheme="minorHAnsi"/>
          <w:sz w:val="28"/>
          <w:szCs w:val="28"/>
          <w:lang w:val="en-US"/>
        </w:rPr>
        <w:t xml:space="preserve">Briefing on follow up </w:t>
      </w:r>
      <w:r w:rsidR="00746F23">
        <w:rPr>
          <w:rFonts w:asciiTheme="minorHAnsi" w:hAnsiTheme="minorHAnsi"/>
          <w:sz w:val="28"/>
          <w:szCs w:val="28"/>
          <w:lang w:val="en-US"/>
        </w:rPr>
        <w:t>to</w:t>
      </w:r>
      <w:r>
        <w:rPr>
          <w:rFonts w:asciiTheme="minorHAnsi" w:hAnsiTheme="minorHAnsi"/>
          <w:sz w:val="28"/>
          <w:szCs w:val="28"/>
          <w:lang w:val="en-US"/>
        </w:rPr>
        <w:t xml:space="preserve"> the Joint UN-Belarus conference</w:t>
      </w:r>
      <w:r w:rsidR="00846F63">
        <w:rPr>
          <w:rFonts w:asciiTheme="minorHAnsi" w:hAnsiTheme="minorHAnsi"/>
          <w:sz w:val="28"/>
          <w:szCs w:val="28"/>
          <w:lang w:val="en-US"/>
        </w:rPr>
        <w:t xml:space="preserve"> to</w:t>
      </w:r>
      <w:r>
        <w:rPr>
          <w:rFonts w:asciiTheme="minorHAnsi" w:hAnsiTheme="minorHAnsi"/>
          <w:sz w:val="28"/>
          <w:szCs w:val="28"/>
          <w:lang w:val="en-US"/>
        </w:rPr>
        <w:t xml:space="preserve"> counter terrorism;</w:t>
      </w:r>
    </w:p>
    <w:p w:rsidR="0073383D" w:rsidRPr="004359EF" w:rsidRDefault="0073383D" w:rsidP="00C47B00">
      <w:pPr>
        <w:pStyle w:val="a3"/>
        <w:numPr>
          <w:ilvl w:val="0"/>
          <w:numId w:val="5"/>
        </w:numPr>
        <w:spacing w:after="120" w:line="240" w:lineRule="auto"/>
        <w:ind w:left="709"/>
        <w:jc w:val="both"/>
        <w:rPr>
          <w:rFonts w:asciiTheme="minorHAnsi" w:hAnsiTheme="minorHAnsi"/>
          <w:sz w:val="28"/>
          <w:szCs w:val="28"/>
          <w:lang w:val="en-US"/>
        </w:rPr>
      </w:pPr>
      <w:r w:rsidRPr="004359EF">
        <w:rPr>
          <w:rFonts w:asciiTheme="minorHAnsi" w:hAnsiTheme="minorHAnsi"/>
          <w:sz w:val="28"/>
          <w:szCs w:val="28"/>
          <w:lang w:val="en-US"/>
        </w:rPr>
        <w:t>ICAT briefing to Member States on its activities;</w:t>
      </w:r>
    </w:p>
    <w:p w:rsidR="00647D99" w:rsidRPr="00A516E4" w:rsidRDefault="00C47B00" w:rsidP="00FD4505">
      <w:pPr>
        <w:pStyle w:val="a3"/>
        <w:numPr>
          <w:ilvl w:val="0"/>
          <w:numId w:val="4"/>
        </w:numPr>
        <w:spacing w:after="120" w:line="240" w:lineRule="auto"/>
        <w:jc w:val="both"/>
        <w:rPr>
          <w:rFonts w:asciiTheme="minorHAnsi" w:hAnsiTheme="minorHAnsi"/>
          <w:sz w:val="28"/>
          <w:szCs w:val="28"/>
          <w:lang w:val="en-US"/>
        </w:rPr>
      </w:pPr>
      <w:r w:rsidRPr="00122AAE">
        <w:rPr>
          <w:rFonts w:asciiTheme="minorHAnsi" w:hAnsiTheme="minorHAnsi"/>
          <w:sz w:val="28"/>
          <w:szCs w:val="28"/>
          <w:lang w:val="en-US"/>
        </w:rPr>
        <w:t>"Power of One" Awards event (Diwali event)</w:t>
      </w:r>
      <w:r>
        <w:rPr>
          <w:rFonts w:asciiTheme="minorHAnsi" w:hAnsiTheme="minorHAnsi"/>
          <w:sz w:val="28"/>
          <w:szCs w:val="28"/>
          <w:lang w:val="en-US"/>
        </w:rPr>
        <w:t>.</w:t>
      </w:r>
    </w:p>
    <w:p w:rsidR="00647D99" w:rsidRPr="00FD4505" w:rsidRDefault="00647D99" w:rsidP="00D60284">
      <w:pPr>
        <w:spacing w:after="0" w:line="240" w:lineRule="auto"/>
        <w:jc w:val="both"/>
        <w:rPr>
          <w:rFonts w:ascii="Calibri" w:hAnsi="Calibri"/>
          <w:sz w:val="28"/>
          <w:szCs w:val="28"/>
        </w:rPr>
      </w:pPr>
      <w:r w:rsidRPr="00FD4505">
        <w:rPr>
          <w:rFonts w:ascii="Calibri" w:hAnsi="Calibri"/>
          <w:sz w:val="28"/>
          <w:szCs w:val="28"/>
          <w:lang w:val="en-US"/>
        </w:rPr>
        <w:t xml:space="preserve">Belarus will </w:t>
      </w:r>
      <w:r w:rsidRPr="00FD4505">
        <w:rPr>
          <w:rFonts w:ascii="Calibri" w:hAnsi="Calibri"/>
          <w:b/>
          <w:sz w:val="28"/>
          <w:szCs w:val="28"/>
          <w:lang w:val="en-US"/>
        </w:rPr>
        <w:t xml:space="preserve">sponsor </w:t>
      </w:r>
      <w:r w:rsidRPr="00FD4505">
        <w:rPr>
          <w:rFonts w:ascii="Calibri" w:hAnsi="Calibri"/>
          <w:sz w:val="28"/>
          <w:szCs w:val="28"/>
          <w:lang w:val="en-US"/>
        </w:rPr>
        <w:t xml:space="preserve">the following UN General Assembly </w:t>
      </w:r>
      <w:r w:rsidRPr="00FD4505">
        <w:rPr>
          <w:rFonts w:ascii="Calibri" w:hAnsi="Calibri"/>
          <w:b/>
          <w:sz w:val="28"/>
          <w:szCs w:val="28"/>
          <w:lang w:val="en-US"/>
        </w:rPr>
        <w:t xml:space="preserve">resolutions </w:t>
      </w:r>
      <w:r w:rsidRPr="00FD4505">
        <w:rPr>
          <w:rFonts w:ascii="Calibri" w:hAnsi="Calibri"/>
          <w:sz w:val="28"/>
          <w:szCs w:val="28"/>
          <w:lang w:val="en-US"/>
        </w:rPr>
        <w:t>and will work with all Member States for their adoption by consensus. Belarus invites all interested countries to co-sponsor them:</w:t>
      </w:r>
    </w:p>
    <w:p w:rsidR="000B1A2F" w:rsidRDefault="00647D99" w:rsidP="00A516E4">
      <w:pPr>
        <w:pStyle w:val="a3"/>
        <w:numPr>
          <w:ilvl w:val="0"/>
          <w:numId w:val="6"/>
        </w:numPr>
        <w:spacing w:after="0" w:line="240" w:lineRule="auto"/>
        <w:rPr>
          <w:rFonts w:ascii="Calibri" w:hAnsi="Calibri"/>
          <w:sz w:val="28"/>
          <w:szCs w:val="28"/>
          <w:lang w:val="en-US"/>
        </w:rPr>
      </w:pPr>
      <w:r w:rsidRPr="00FD4505">
        <w:rPr>
          <w:rFonts w:ascii="Calibri" w:hAnsi="Calibri"/>
          <w:sz w:val="28"/>
          <w:szCs w:val="28"/>
          <w:lang w:val="en-US"/>
        </w:rPr>
        <w:t>“</w:t>
      </w:r>
      <w:r w:rsidR="005B3B87" w:rsidRPr="00FD4505">
        <w:rPr>
          <w:rFonts w:ascii="Calibri" w:hAnsi="Calibri"/>
          <w:sz w:val="28"/>
          <w:szCs w:val="28"/>
          <w:lang w:val="en-US"/>
        </w:rPr>
        <w:t xml:space="preserve">Persistent legacy of the Chernobyl disaster” </w:t>
      </w:r>
      <w:r w:rsidRPr="00FD4505">
        <w:rPr>
          <w:rFonts w:ascii="Calibri" w:hAnsi="Calibri"/>
          <w:sz w:val="28"/>
          <w:szCs w:val="28"/>
          <w:lang w:val="en-US"/>
        </w:rPr>
        <w:t>(</w:t>
      </w:r>
      <w:r w:rsidR="005B3B87" w:rsidRPr="00FD4505">
        <w:rPr>
          <w:rFonts w:ascii="Calibri" w:hAnsi="Calibri"/>
          <w:sz w:val="28"/>
          <w:szCs w:val="28"/>
          <w:lang w:val="en-US"/>
        </w:rPr>
        <w:t>Plenary</w:t>
      </w:r>
      <w:r w:rsidRPr="00FD4505">
        <w:rPr>
          <w:rFonts w:ascii="Calibri" w:hAnsi="Calibri"/>
          <w:sz w:val="28"/>
          <w:szCs w:val="28"/>
          <w:lang w:val="en-US"/>
        </w:rPr>
        <w:t>);</w:t>
      </w:r>
    </w:p>
    <w:p w:rsidR="00A516E4" w:rsidRPr="00294B6B" w:rsidRDefault="00647D99" w:rsidP="00294B6B">
      <w:pPr>
        <w:pStyle w:val="a3"/>
        <w:numPr>
          <w:ilvl w:val="0"/>
          <w:numId w:val="6"/>
        </w:numPr>
        <w:spacing w:after="0" w:line="240" w:lineRule="auto"/>
        <w:rPr>
          <w:rFonts w:ascii="Calibri" w:hAnsi="Calibri"/>
          <w:sz w:val="28"/>
          <w:szCs w:val="28"/>
          <w:lang w:val="en-US"/>
        </w:rPr>
      </w:pPr>
      <w:r w:rsidRPr="000B1A2F">
        <w:rPr>
          <w:rFonts w:ascii="Calibri" w:hAnsi="Calibri"/>
          <w:sz w:val="28"/>
          <w:szCs w:val="28"/>
          <w:lang w:val="en-US"/>
        </w:rPr>
        <w:t>“Improving the coordination of efforts to combat trafficking in persons”. (Third Committee).</w:t>
      </w:r>
    </w:p>
    <w:p w:rsidR="000B1A2F" w:rsidRPr="00994C8A" w:rsidRDefault="000B1A2F" w:rsidP="00294B6B">
      <w:pPr>
        <w:spacing w:before="120" w:after="120" w:line="240" w:lineRule="auto"/>
        <w:jc w:val="both"/>
        <w:rPr>
          <w:rFonts w:asciiTheme="minorHAnsi" w:hAnsiTheme="minorHAnsi"/>
          <w:b/>
          <w:caps/>
          <w:sz w:val="28"/>
          <w:szCs w:val="28"/>
          <w:lang w:val="en-US"/>
        </w:rPr>
      </w:pPr>
      <w:r>
        <w:rPr>
          <w:rFonts w:asciiTheme="minorHAnsi" w:hAnsiTheme="minorHAnsi"/>
          <w:b/>
          <w:caps/>
          <w:sz w:val="28"/>
          <w:szCs w:val="28"/>
          <w:lang w:val="en-US"/>
        </w:rPr>
        <w:t>UN BETTERMENT</w:t>
      </w:r>
    </w:p>
    <w:p w:rsidR="0040213D" w:rsidRDefault="0040213D" w:rsidP="000B1A2F">
      <w:pPr>
        <w:spacing w:after="120" w:line="240" w:lineRule="auto"/>
        <w:jc w:val="both"/>
        <w:rPr>
          <w:rFonts w:asciiTheme="minorHAnsi" w:hAnsiTheme="minorHAnsi"/>
          <w:sz w:val="28"/>
          <w:szCs w:val="28"/>
          <w:lang w:val="en-US"/>
        </w:rPr>
      </w:pPr>
      <w:r>
        <w:rPr>
          <w:rFonts w:asciiTheme="minorHAnsi" w:hAnsiTheme="minorHAnsi"/>
          <w:sz w:val="28"/>
          <w:szCs w:val="28"/>
          <w:lang w:val="en-US"/>
        </w:rPr>
        <w:t xml:space="preserve">Belarus will work </w:t>
      </w:r>
      <w:r w:rsidR="00746F23">
        <w:rPr>
          <w:rFonts w:asciiTheme="minorHAnsi" w:hAnsiTheme="minorHAnsi"/>
          <w:sz w:val="28"/>
          <w:szCs w:val="28"/>
          <w:lang w:val="en-US"/>
        </w:rPr>
        <w:t>with</w:t>
      </w:r>
      <w:r>
        <w:rPr>
          <w:rFonts w:asciiTheme="minorHAnsi" w:hAnsiTheme="minorHAnsi"/>
          <w:sz w:val="28"/>
          <w:szCs w:val="28"/>
          <w:lang w:val="en-US"/>
        </w:rPr>
        <w:t xml:space="preserve"> the United Nations </w:t>
      </w:r>
      <w:r w:rsidR="00746F23">
        <w:rPr>
          <w:rFonts w:asciiTheme="minorHAnsi" w:hAnsiTheme="minorHAnsi"/>
          <w:sz w:val="28"/>
          <w:szCs w:val="28"/>
          <w:lang w:val="en-US"/>
        </w:rPr>
        <w:t>to make</w:t>
      </w:r>
      <w:r>
        <w:rPr>
          <w:rFonts w:asciiTheme="minorHAnsi" w:hAnsiTheme="minorHAnsi"/>
          <w:sz w:val="28"/>
          <w:szCs w:val="28"/>
          <w:lang w:val="en-US"/>
        </w:rPr>
        <w:t xml:space="preserve"> </w:t>
      </w:r>
      <w:r w:rsidRPr="00294B6B">
        <w:rPr>
          <w:rFonts w:asciiTheme="minorHAnsi" w:hAnsiTheme="minorHAnsi"/>
          <w:b/>
          <w:sz w:val="28"/>
          <w:szCs w:val="28"/>
          <w:lang w:val="en-US"/>
        </w:rPr>
        <w:t xml:space="preserve">its decisions oriented </w:t>
      </w:r>
      <w:r w:rsidR="00746F23">
        <w:rPr>
          <w:rFonts w:asciiTheme="minorHAnsi" w:hAnsiTheme="minorHAnsi"/>
          <w:b/>
          <w:sz w:val="28"/>
          <w:szCs w:val="28"/>
          <w:lang w:val="en-US"/>
        </w:rPr>
        <w:t>at</w:t>
      </w:r>
      <w:r w:rsidRPr="00294B6B">
        <w:rPr>
          <w:rFonts w:asciiTheme="minorHAnsi" w:hAnsiTheme="minorHAnsi"/>
          <w:b/>
          <w:sz w:val="28"/>
          <w:szCs w:val="28"/>
          <w:lang w:val="en-US"/>
        </w:rPr>
        <w:t xml:space="preserve"> people</w:t>
      </w:r>
      <w:r w:rsidR="00294B6B">
        <w:rPr>
          <w:rFonts w:asciiTheme="minorHAnsi" w:hAnsiTheme="minorHAnsi"/>
          <w:sz w:val="28"/>
          <w:szCs w:val="28"/>
          <w:lang w:val="en-US"/>
        </w:rPr>
        <w:t xml:space="preserve"> t</w:t>
      </w:r>
      <w:r w:rsidR="00746F23">
        <w:rPr>
          <w:rFonts w:asciiTheme="minorHAnsi" w:hAnsiTheme="minorHAnsi"/>
          <w:sz w:val="28"/>
          <w:szCs w:val="28"/>
          <w:lang w:val="en-US"/>
        </w:rPr>
        <w:t>h</w:t>
      </w:r>
      <w:r w:rsidR="00294B6B">
        <w:rPr>
          <w:rFonts w:asciiTheme="minorHAnsi" w:hAnsiTheme="minorHAnsi"/>
          <w:sz w:val="28"/>
          <w:szCs w:val="28"/>
          <w:lang w:val="en-US"/>
        </w:rPr>
        <w:t>rough</w:t>
      </w:r>
      <w:r w:rsidR="006951E1">
        <w:rPr>
          <w:rFonts w:asciiTheme="minorHAnsi" w:hAnsiTheme="minorHAnsi"/>
          <w:sz w:val="28"/>
          <w:szCs w:val="28"/>
          <w:lang w:val="en-US"/>
        </w:rPr>
        <w:t xml:space="preserve"> </w:t>
      </w:r>
      <w:r w:rsidR="00294B6B">
        <w:rPr>
          <w:rFonts w:asciiTheme="minorHAnsi" w:hAnsiTheme="minorHAnsi"/>
          <w:sz w:val="28"/>
          <w:szCs w:val="28"/>
          <w:lang w:val="en-US"/>
        </w:rPr>
        <w:t>enhancing</w:t>
      </w:r>
      <w:r w:rsidR="00294B6B" w:rsidRPr="00294B6B">
        <w:rPr>
          <w:rFonts w:asciiTheme="minorHAnsi" w:hAnsiTheme="minorHAnsi"/>
          <w:sz w:val="28"/>
          <w:szCs w:val="28"/>
          <w:lang w:val="en-US"/>
        </w:rPr>
        <w:t xml:space="preserve"> creativity and trust.</w:t>
      </w:r>
    </w:p>
    <w:p w:rsidR="003F4D64" w:rsidRDefault="003F4D64" w:rsidP="003F4D64">
      <w:pPr>
        <w:spacing w:after="120" w:line="240" w:lineRule="auto"/>
        <w:jc w:val="both"/>
        <w:rPr>
          <w:rFonts w:asciiTheme="minorHAnsi" w:hAnsiTheme="minorHAnsi"/>
          <w:sz w:val="28"/>
          <w:szCs w:val="28"/>
          <w:lang w:val="en-US"/>
        </w:rPr>
      </w:pPr>
      <w:r w:rsidRPr="00037DC7">
        <w:rPr>
          <w:rFonts w:asciiTheme="minorHAnsi" w:hAnsiTheme="minorHAnsi"/>
          <w:sz w:val="28"/>
          <w:szCs w:val="28"/>
          <w:lang w:val="en-US"/>
        </w:rPr>
        <w:t xml:space="preserve">Belarus will </w:t>
      </w:r>
      <w:r>
        <w:rPr>
          <w:rFonts w:asciiTheme="minorHAnsi" w:hAnsiTheme="minorHAnsi"/>
          <w:sz w:val="28"/>
          <w:szCs w:val="28"/>
          <w:lang w:val="en-US"/>
        </w:rPr>
        <w:t xml:space="preserve">continue </w:t>
      </w:r>
      <w:r w:rsidR="00746F23">
        <w:rPr>
          <w:rFonts w:asciiTheme="minorHAnsi" w:hAnsiTheme="minorHAnsi"/>
          <w:sz w:val="28"/>
          <w:szCs w:val="28"/>
          <w:lang w:val="en-US"/>
        </w:rPr>
        <w:t xml:space="preserve">to be </w:t>
      </w:r>
      <w:r>
        <w:rPr>
          <w:rFonts w:asciiTheme="minorHAnsi" w:hAnsiTheme="minorHAnsi"/>
          <w:sz w:val="28"/>
          <w:szCs w:val="28"/>
          <w:lang w:val="en-US"/>
        </w:rPr>
        <w:t xml:space="preserve">actively </w:t>
      </w:r>
      <w:r w:rsidRPr="00037DC7">
        <w:rPr>
          <w:rFonts w:asciiTheme="minorHAnsi" w:hAnsiTheme="minorHAnsi"/>
          <w:sz w:val="28"/>
          <w:szCs w:val="28"/>
          <w:lang w:val="en-US"/>
        </w:rPr>
        <w:t>engag</w:t>
      </w:r>
      <w:r w:rsidR="00746F23">
        <w:rPr>
          <w:rFonts w:asciiTheme="minorHAnsi" w:hAnsiTheme="minorHAnsi"/>
          <w:sz w:val="28"/>
          <w:szCs w:val="28"/>
          <w:lang w:val="en-US"/>
        </w:rPr>
        <w:t>ed</w:t>
      </w:r>
      <w:r w:rsidRPr="00037DC7">
        <w:rPr>
          <w:rFonts w:asciiTheme="minorHAnsi" w:hAnsiTheme="minorHAnsi"/>
          <w:sz w:val="28"/>
          <w:szCs w:val="28"/>
          <w:lang w:val="en-US"/>
        </w:rPr>
        <w:t xml:space="preserve"> in the process </w:t>
      </w:r>
      <w:r>
        <w:rPr>
          <w:rFonts w:asciiTheme="minorHAnsi" w:hAnsiTheme="minorHAnsi"/>
          <w:b/>
          <w:sz w:val="28"/>
          <w:szCs w:val="28"/>
          <w:lang w:val="en-US"/>
        </w:rPr>
        <w:t>of strengthening</w:t>
      </w:r>
      <w:r w:rsidRPr="00EE76FE">
        <w:rPr>
          <w:rFonts w:asciiTheme="minorHAnsi" w:hAnsiTheme="minorHAnsi"/>
          <w:b/>
          <w:sz w:val="28"/>
          <w:szCs w:val="28"/>
          <w:lang w:val="en-US"/>
        </w:rPr>
        <w:t xml:space="preserve"> </w:t>
      </w:r>
      <w:r>
        <w:rPr>
          <w:rFonts w:asciiTheme="minorHAnsi" w:hAnsiTheme="minorHAnsi"/>
          <w:b/>
          <w:sz w:val="28"/>
          <w:szCs w:val="28"/>
          <w:lang w:val="en-US"/>
        </w:rPr>
        <w:t xml:space="preserve">the </w:t>
      </w:r>
      <w:r w:rsidRPr="00EE76FE">
        <w:rPr>
          <w:rFonts w:asciiTheme="minorHAnsi" w:hAnsiTheme="minorHAnsi"/>
          <w:b/>
          <w:sz w:val="28"/>
          <w:szCs w:val="28"/>
          <w:lang w:val="en-US"/>
        </w:rPr>
        <w:t>UN General Assembly</w:t>
      </w:r>
      <w:r>
        <w:rPr>
          <w:rFonts w:asciiTheme="minorHAnsi" w:hAnsiTheme="minorHAnsi"/>
          <w:b/>
          <w:sz w:val="28"/>
          <w:szCs w:val="28"/>
          <w:lang w:val="en-US"/>
        </w:rPr>
        <w:t>.</w:t>
      </w:r>
      <w:r w:rsidRPr="00EE76FE">
        <w:rPr>
          <w:rFonts w:asciiTheme="minorHAnsi" w:hAnsiTheme="minorHAnsi"/>
          <w:b/>
          <w:sz w:val="28"/>
          <w:szCs w:val="28"/>
          <w:lang w:val="en-US"/>
        </w:rPr>
        <w:t xml:space="preserve"> </w:t>
      </w:r>
      <w:r>
        <w:rPr>
          <w:rFonts w:asciiTheme="minorHAnsi" w:hAnsiTheme="minorHAnsi"/>
          <w:sz w:val="28"/>
          <w:szCs w:val="28"/>
          <w:lang w:val="en-US"/>
        </w:rPr>
        <w:t xml:space="preserve">In this regard Belarus will work on streamlining the UNGA agenda to </w:t>
      </w:r>
      <w:r w:rsidR="00542F2F">
        <w:rPr>
          <w:rFonts w:asciiTheme="minorHAnsi" w:hAnsiTheme="minorHAnsi"/>
          <w:sz w:val="28"/>
          <w:szCs w:val="28"/>
          <w:lang w:val="en-US"/>
        </w:rPr>
        <w:t>make it effective and workable.</w:t>
      </w:r>
    </w:p>
    <w:p w:rsidR="00846F63" w:rsidRDefault="003F4D64" w:rsidP="000B1A2F">
      <w:pPr>
        <w:spacing w:after="120" w:line="240" w:lineRule="auto"/>
        <w:jc w:val="both"/>
        <w:rPr>
          <w:rFonts w:asciiTheme="minorHAnsi" w:hAnsiTheme="minorHAnsi"/>
          <w:sz w:val="28"/>
          <w:szCs w:val="28"/>
          <w:lang w:val="en-US"/>
        </w:rPr>
      </w:pPr>
      <w:r w:rsidRPr="00037DC7">
        <w:rPr>
          <w:rFonts w:asciiTheme="minorHAnsi" w:hAnsiTheme="minorHAnsi"/>
          <w:sz w:val="28"/>
          <w:szCs w:val="28"/>
          <w:lang w:val="en-US"/>
        </w:rPr>
        <w:t>B</w:t>
      </w:r>
      <w:r>
        <w:rPr>
          <w:rFonts w:asciiTheme="minorHAnsi" w:hAnsiTheme="minorHAnsi"/>
          <w:sz w:val="28"/>
          <w:szCs w:val="28"/>
          <w:lang w:val="en-US"/>
        </w:rPr>
        <w:t xml:space="preserve">elarus </w:t>
      </w:r>
      <w:r w:rsidR="00846F63" w:rsidRPr="00846F63">
        <w:rPr>
          <w:rFonts w:asciiTheme="minorHAnsi" w:hAnsiTheme="minorHAnsi"/>
          <w:sz w:val="28"/>
          <w:szCs w:val="28"/>
          <w:lang w:val="en-US"/>
        </w:rPr>
        <w:t xml:space="preserve">will seek to </w:t>
      </w:r>
      <w:proofErr w:type="spellStart"/>
      <w:r w:rsidR="00846F63" w:rsidRPr="004A47B3">
        <w:rPr>
          <w:rFonts w:asciiTheme="minorHAnsi" w:hAnsiTheme="minorHAnsi"/>
          <w:b/>
          <w:sz w:val="28"/>
          <w:szCs w:val="28"/>
          <w:lang w:val="en-US"/>
        </w:rPr>
        <w:t>optimise</w:t>
      </w:r>
      <w:proofErr w:type="spellEnd"/>
      <w:r w:rsidR="00846F63" w:rsidRPr="004A47B3">
        <w:rPr>
          <w:rFonts w:asciiTheme="minorHAnsi" w:hAnsiTheme="minorHAnsi"/>
          <w:b/>
          <w:sz w:val="28"/>
          <w:szCs w:val="28"/>
          <w:lang w:val="en-US"/>
        </w:rPr>
        <w:t xml:space="preserve"> the number of high-level events convened under the auspices of the UN General Assembly,</w:t>
      </w:r>
      <w:r w:rsidR="00846F63" w:rsidRPr="00846F63">
        <w:rPr>
          <w:rFonts w:asciiTheme="minorHAnsi" w:hAnsiTheme="minorHAnsi"/>
          <w:sz w:val="28"/>
          <w:szCs w:val="28"/>
          <w:lang w:val="en-US"/>
        </w:rPr>
        <w:t xml:space="preserve"> with a view to keep focus on the most pressing global issues. Belarus will continue its efforts aimed at increasing the delivery by the UN Secretariat of its functions relating to every-day activities of Member States in the U</w:t>
      </w:r>
      <w:r w:rsidR="0076763B">
        <w:rPr>
          <w:rFonts w:asciiTheme="minorHAnsi" w:hAnsiTheme="minorHAnsi"/>
          <w:sz w:val="28"/>
          <w:szCs w:val="28"/>
          <w:lang w:val="en-US"/>
        </w:rPr>
        <w:t xml:space="preserve">nited </w:t>
      </w:r>
      <w:r w:rsidR="00846F63" w:rsidRPr="00846F63">
        <w:rPr>
          <w:rFonts w:asciiTheme="minorHAnsi" w:hAnsiTheme="minorHAnsi"/>
          <w:sz w:val="28"/>
          <w:szCs w:val="28"/>
          <w:lang w:val="en-US"/>
        </w:rPr>
        <w:t>N</w:t>
      </w:r>
      <w:r w:rsidR="0076763B">
        <w:rPr>
          <w:rFonts w:asciiTheme="minorHAnsi" w:hAnsiTheme="minorHAnsi"/>
          <w:sz w:val="28"/>
          <w:szCs w:val="28"/>
          <w:lang w:val="en-US"/>
        </w:rPr>
        <w:t>ations</w:t>
      </w:r>
      <w:r w:rsidR="00846F63" w:rsidRPr="00846F63">
        <w:rPr>
          <w:rFonts w:asciiTheme="minorHAnsi" w:hAnsiTheme="minorHAnsi"/>
          <w:sz w:val="28"/>
          <w:szCs w:val="28"/>
          <w:lang w:val="en-US"/>
        </w:rPr>
        <w:t>.</w:t>
      </w:r>
    </w:p>
    <w:p w:rsidR="004359EF" w:rsidRPr="00FD4505" w:rsidRDefault="004359EF" w:rsidP="00294B6B">
      <w:pPr>
        <w:pStyle w:val="a3"/>
        <w:rPr>
          <w:rFonts w:ascii="Calibri" w:hAnsi="Calibri"/>
          <w:sz w:val="28"/>
          <w:szCs w:val="28"/>
          <w:lang w:val="en-US"/>
        </w:rPr>
      </w:pPr>
    </w:p>
    <w:sectPr w:rsidR="004359EF" w:rsidRPr="00FD4505" w:rsidSect="00EE76FE">
      <w:headerReference w:type="default" r:id="rId9"/>
      <w:pgSz w:w="12242" w:h="15842" w:code="1"/>
      <w:pgMar w:top="851" w:right="851"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26" w:rsidRDefault="003F2226" w:rsidP="00EE76FE">
      <w:pPr>
        <w:spacing w:after="0" w:line="240" w:lineRule="auto"/>
      </w:pPr>
      <w:r>
        <w:separator/>
      </w:r>
    </w:p>
  </w:endnote>
  <w:endnote w:type="continuationSeparator" w:id="0">
    <w:p w:rsidR="003F2226" w:rsidRDefault="003F2226" w:rsidP="00EE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26" w:rsidRDefault="003F2226" w:rsidP="00EE76FE">
      <w:pPr>
        <w:spacing w:after="0" w:line="240" w:lineRule="auto"/>
      </w:pPr>
      <w:r>
        <w:separator/>
      </w:r>
    </w:p>
  </w:footnote>
  <w:footnote w:type="continuationSeparator" w:id="0">
    <w:p w:rsidR="003F2226" w:rsidRDefault="003F2226" w:rsidP="00EE7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437631495"/>
      <w:docPartObj>
        <w:docPartGallery w:val="Page Numbers (Top of Page)"/>
        <w:docPartUnique/>
      </w:docPartObj>
    </w:sdtPr>
    <w:sdtEndPr/>
    <w:sdtContent>
      <w:p w:rsidR="00EE76FE" w:rsidRPr="007464B9" w:rsidRDefault="00EE76FE">
        <w:pPr>
          <w:pStyle w:val="a4"/>
          <w:jc w:val="center"/>
          <w:rPr>
            <w:rFonts w:ascii="Arial" w:hAnsi="Arial" w:cs="Arial"/>
            <w:sz w:val="24"/>
            <w:szCs w:val="24"/>
          </w:rPr>
        </w:pPr>
        <w:r w:rsidRPr="007464B9">
          <w:rPr>
            <w:rFonts w:ascii="Arial" w:hAnsi="Arial" w:cs="Arial"/>
            <w:sz w:val="24"/>
            <w:szCs w:val="24"/>
          </w:rPr>
          <w:fldChar w:fldCharType="begin"/>
        </w:r>
        <w:r w:rsidRPr="007464B9">
          <w:rPr>
            <w:rFonts w:ascii="Arial" w:hAnsi="Arial" w:cs="Arial"/>
            <w:sz w:val="24"/>
            <w:szCs w:val="24"/>
          </w:rPr>
          <w:instrText>PAGE   \* MERGEFORMAT</w:instrText>
        </w:r>
        <w:r w:rsidRPr="007464B9">
          <w:rPr>
            <w:rFonts w:ascii="Arial" w:hAnsi="Arial" w:cs="Arial"/>
            <w:sz w:val="24"/>
            <w:szCs w:val="24"/>
          </w:rPr>
          <w:fldChar w:fldCharType="separate"/>
        </w:r>
        <w:r w:rsidR="00C60963">
          <w:rPr>
            <w:rFonts w:ascii="Arial" w:hAnsi="Arial" w:cs="Arial"/>
            <w:noProof/>
            <w:sz w:val="24"/>
            <w:szCs w:val="24"/>
          </w:rPr>
          <w:t>3</w:t>
        </w:r>
        <w:r w:rsidRPr="007464B9">
          <w:rPr>
            <w:rFonts w:ascii="Arial" w:hAnsi="Arial" w:cs="Arial"/>
            <w:sz w:val="24"/>
            <w:szCs w:val="24"/>
          </w:rPr>
          <w:fldChar w:fldCharType="end"/>
        </w:r>
      </w:p>
    </w:sdtContent>
  </w:sdt>
  <w:p w:rsidR="00EE76FE" w:rsidRDefault="00EE76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17930"/>
    <w:multiLevelType w:val="hybridMultilevel"/>
    <w:tmpl w:val="0F929220"/>
    <w:lvl w:ilvl="0" w:tplc="09321998">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4F46DC"/>
    <w:multiLevelType w:val="hybridMultilevel"/>
    <w:tmpl w:val="6F7E971E"/>
    <w:lvl w:ilvl="0" w:tplc="09321998">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3B01D1"/>
    <w:multiLevelType w:val="hybridMultilevel"/>
    <w:tmpl w:val="CDE66586"/>
    <w:lvl w:ilvl="0" w:tplc="09321998">
      <w:start w:val="1"/>
      <w:numFmt w:val="bullet"/>
      <w:lvlText w:val=""/>
      <w:lvlJc w:val="left"/>
      <w:pPr>
        <w:ind w:left="780" w:hanging="360"/>
      </w:pPr>
      <w:rPr>
        <w:rFonts w:ascii="Wingdings" w:hAnsi="Wingdings" w:hint="default"/>
        <w:sz w:val="2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C722833"/>
    <w:multiLevelType w:val="hybridMultilevel"/>
    <w:tmpl w:val="AD78583E"/>
    <w:lvl w:ilvl="0" w:tplc="09321998">
      <w:start w:val="1"/>
      <w:numFmt w:val="bullet"/>
      <w:lvlText w:val=""/>
      <w:lvlJc w:val="left"/>
      <w:pPr>
        <w:ind w:left="1080" w:hanging="360"/>
      </w:pPr>
      <w:rPr>
        <w:rFonts w:ascii="Wingdings" w:hAnsi="Wingdings"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9477E0D"/>
    <w:multiLevelType w:val="hybridMultilevel"/>
    <w:tmpl w:val="3E186780"/>
    <w:lvl w:ilvl="0" w:tplc="09321998">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A62BCC"/>
    <w:multiLevelType w:val="hybridMultilevel"/>
    <w:tmpl w:val="D3F0381E"/>
    <w:lvl w:ilvl="0" w:tplc="09321998">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51"/>
    <w:rsid w:val="00027410"/>
    <w:rsid w:val="00034083"/>
    <w:rsid w:val="000370ED"/>
    <w:rsid w:val="00037DC7"/>
    <w:rsid w:val="00062656"/>
    <w:rsid w:val="00076FA9"/>
    <w:rsid w:val="000B1A2F"/>
    <w:rsid w:val="000B2144"/>
    <w:rsid w:val="000C0E68"/>
    <w:rsid w:val="000C48EF"/>
    <w:rsid w:val="000D4B8D"/>
    <w:rsid w:val="000D4EA5"/>
    <w:rsid w:val="000E2DC8"/>
    <w:rsid w:val="00116AB7"/>
    <w:rsid w:val="00122AAE"/>
    <w:rsid w:val="001515E3"/>
    <w:rsid w:val="00151E65"/>
    <w:rsid w:val="00175A67"/>
    <w:rsid w:val="001A427E"/>
    <w:rsid w:val="001B0678"/>
    <w:rsid w:val="001B6D22"/>
    <w:rsid w:val="001C6DA3"/>
    <w:rsid w:val="002064F8"/>
    <w:rsid w:val="0021667F"/>
    <w:rsid w:val="0023092C"/>
    <w:rsid w:val="002703D4"/>
    <w:rsid w:val="002758C4"/>
    <w:rsid w:val="00284E81"/>
    <w:rsid w:val="00294B6B"/>
    <w:rsid w:val="002B7B3A"/>
    <w:rsid w:val="002D2C80"/>
    <w:rsid w:val="002D6133"/>
    <w:rsid w:val="002E1FA3"/>
    <w:rsid w:val="002E425C"/>
    <w:rsid w:val="00365603"/>
    <w:rsid w:val="0038433F"/>
    <w:rsid w:val="003E7077"/>
    <w:rsid w:val="003F2226"/>
    <w:rsid w:val="003F4D64"/>
    <w:rsid w:val="003F6AD9"/>
    <w:rsid w:val="0040213D"/>
    <w:rsid w:val="00407111"/>
    <w:rsid w:val="004359EF"/>
    <w:rsid w:val="00463664"/>
    <w:rsid w:val="004823AF"/>
    <w:rsid w:val="00483421"/>
    <w:rsid w:val="004970F5"/>
    <w:rsid w:val="004A47B3"/>
    <w:rsid w:val="004C6052"/>
    <w:rsid w:val="004D7B98"/>
    <w:rsid w:val="004E5C26"/>
    <w:rsid w:val="005168C4"/>
    <w:rsid w:val="00542F2F"/>
    <w:rsid w:val="005440AB"/>
    <w:rsid w:val="00545508"/>
    <w:rsid w:val="00572D88"/>
    <w:rsid w:val="005B3B87"/>
    <w:rsid w:val="005D0D5D"/>
    <w:rsid w:val="006357D5"/>
    <w:rsid w:val="00647D99"/>
    <w:rsid w:val="006600D5"/>
    <w:rsid w:val="0068633C"/>
    <w:rsid w:val="006951E1"/>
    <w:rsid w:val="006B6420"/>
    <w:rsid w:val="006C08C2"/>
    <w:rsid w:val="00705063"/>
    <w:rsid w:val="007223C6"/>
    <w:rsid w:val="00732791"/>
    <w:rsid w:val="0073383D"/>
    <w:rsid w:val="00734ACF"/>
    <w:rsid w:val="007464B9"/>
    <w:rsid w:val="00746F23"/>
    <w:rsid w:val="0075629A"/>
    <w:rsid w:val="0076763B"/>
    <w:rsid w:val="007B6454"/>
    <w:rsid w:val="007E2F77"/>
    <w:rsid w:val="007E6573"/>
    <w:rsid w:val="007F0284"/>
    <w:rsid w:val="007F6FE7"/>
    <w:rsid w:val="008163C6"/>
    <w:rsid w:val="00846F63"/>
    <w:rsid w:val="008738F3"/>
    <w:rsid w:val="008831F6"/>
    <w:rsid w:val="008D5658"/>
    <w:rsid w:val="008E63E6"/>
    <w:rsid w:val="00904127"/>
    <w:rsid w:val="00940B00"/>
    <w:rsid w:val="009544F4"/>
    <w:rsid w:val="0096053A"/>
    <w:rsid w:val="009825AA"/>
    <w:rsid w:val="0098458B"/>
    <w:rsid w:val="00994C8A"/>
    <w:rsid w:val="009A033D"/>
    <w:rsid w:val="009C7894"/>
    <w:rsid w:val="009E4D29"/>
    <w:rsid w:val="00A2223C"/>
    <w:rsid w:val="00A42FE6"/>
    <w:rsid w:val="00A516E4"/>
    <w:rsid w:val="00A62EFF"/>
    <w:rsid w:val="00A73EA4"/>
    <w:rsid w:val="00A91DB5"/>
    <w:rsid w:val="00A967D1"/>
    <w:rsid w:val="00A97B84"/>
    <w:rsid w:val="00AB34D0"/>
    <w:rsid w:val="00AB7C15"/>
    <w:rsid w:val="00AD0655"/>
    <w:rsid w:val="00AD6561"/>
    <w:rsid w:val="00AE3A8B"/>
    <w:rsid w:val="00B02F2A"/>
    <w:rsid w:val="00B11292"/>
    <w:rsid w:val="00B141E9"/>
    <w:rsid w:val="00BB39EC"/>
    <w:rsid w:val="00BD40BE"/>
    <w:rsid w:val="00BF5221"/>
    <w:rsid w:val="00C05673"/>
    <w:rsid w:val="00C179E2"/>
    <w:rsid w:val="00C22634"/>
    <w:rsid w:val="00C419B8"/>
    <w:rsid w:val="00C44F30"/>
    <w:rsid w:val="00C47B00"/>
    <w:rsid w:val="00C54118"/>
    <w:rsid w:val="00C561C8"/>
    <w:rsid w:val="00C60963"/>
    <w:rsid w:val="00C61D51"/>
    <w:rsid w:val="00D118C3"/>
    <w:rsid w:val="00D235E9"/>
    <w:rsid w:val="00D31102"/>
    <w:rsid w:val="00D52C8F"/>
    <w:rsid w:val="00D551ED"/>
    <w:rsid w:val="00D564B1"/>
    <w:rsid w:val="00D60284"/>
    <w:rsid w:val="00D60AA6"/>
    <w:rsid w:val="00D72220"/>
    <w:rsid w:val="00D82969"/>
    <w:rsid w:val="00D857D5"/>
    <w:rsid w:val="00D90D16"/>
    <w:rsid w:val="00D97D84"/>
    <w:rsid w:val="00E207C5"/>
    <w:rsid w:val="00E44E2B"/>
    <w:rsid w:val="00E653A7"/>
    <w:rsid w:val="00E82F43"/>
    <w:rsid w:val="00EE76FE"/>
    <w:rsid w:val="00F10BF4"/>
    <w:rsid w:val="00F12D9C"/>
    <w:rsid w:val="00F32569"/>
    <w:rsid w:val="00F40DE0"/>
    <w:rsid w:val="00F75F4E"/>
    <w:rsid w:val="00FB00CE"/>
    <w:rsid w:val="00FD4505"/>
    <w:rsid w:val="00FE65B6"/>
    <w:rsid w:val="00FF6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C8"/>
    <w:pPr>
      <w:ind w:left="720"/>
      <w:contextualSpacing/>
    </w:pPr>
  </w:style>
  <w:style w:type="paragraph" w:styleId="a4">
    <w:name w:val="header"/>
    <w:basedOn w:val="a"/>
    <w:link w:val="a5"/>
    <w:uiPriority w:val="99"/>
    <w:unhideWhenUsed/>
    <w:rsid w:val="00EE76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76FE"/>
  </w:style>
  <w:style w:type="paragraph" w:styleId="a6">
    <w:name w:val="footer"/>
    <w:basedOn w:val="a"/>
    <w:link w:val="a7"/>
    <w:uiPriority w:val="99"/>
    <w:unhideWhenUsed/>
    <w:rsid w:val="00EE76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7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C8"/>
    <w:pPr>
      <w:ind w:left="720"/>
      <w:contextualSpacing/>
    </w:pPr>
  </w:style>
  <w:style w:type="paragraph" w:styleId="a4">
    <w:name w:val="header"/>
    <w:basedOn w:val="a"/>
    <w:link w:val="a5"/>
    <w:uiPriority w:val="99"/>
    <w:unhideWhenUsed/>
    <w:rsid w:val="00EE76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76FE"/>
  </w:style>
  <w:style w:type="paragraph" w:styleId="a6">
    <w:name w:val="footer"/>
    <w:basedOn w:val="a"/>
    <w:link w:val="a7"/>
    <w:uiPriority w:val="99"/>
    <w:unhideWhenUsed/>
    <w:rsid w:val="00EE76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4624">
      <w:bodyDiv w:val="1"/>
      <w:marLeft w:val="0"/>
      <w:marRight w:val="0"/>
      <w:marTop w:val="0"/>
      <w:marBottom w:val="0"/>
      <w:divBdr>
        <w:top w:val="none" w:sz="0" w:space="0" w:color="auto"/>
        <w:left w:val="none" w:sz="0" w:space="0" w:color="auto"/>
        <w:bottom w:val="none" w:sz="0" w:space="0" w:color="auto"/>
        <w:right w:val="none" w:sz="0" w:space="0" w:color="auto"/>
      </w:divBdr>
    </w:div>
    <w:div w:id="15391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AA91-C817-43FC-B395-AAE62627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2018-08-20T11:49:00Z</cp:lastPrinted>
  <dcterms:created xsi:type="dcterms:W3CDTF">2019-08-05T09:12:00Z</dcterms:created>
  <dcterms:modified xsi:type="dcterms:W3CDTF">2019-08-05T09:15:00Z</dcterms:modified>
</cp:coreProperties>
</file>